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C5" w:rsidRDefault="004703C5">
      <w:pPr>
        <w:widowControl w:val="0"/>
        <w:autoSpaceDE w:val="0"/>
        <w:autoSpaceDN w:val="0"/>
        <w:adjustRightInd w:val="0"/>
        <w:spacing w:after="0" w:line="240" w:lineRule="auto"/>
        <w:jc w:val="both"/>
        <w:outlineLvl w:val="0"/>
        <w:rPr>
          <w:rFonts w:ascii="Calibri" w:hAnsi="Calibri" w:cs="Calibri"/>
        </w:rPr>
      </w:pP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22 июля 2005 года N 116-ФЗ</w:t>
      </w:r>
      <w:r>
        <w:rPr>
          <w:rFonts w:ascii="Calibri" w:hAnsi="Calibri" w:cs="Calibri"/>
        </w:rPr>
        <w:br/>
      </w:r>
    </w:p>
    <w:p w:rsidR="004703C5" w:rsidRDefault="00470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3C5" w:rsidRDefault="004703C5">
      <w:pPr>
        <w:widowControl w:val="0"/>
        <w:autoSpaceDE w:val="0"/>
        <w:autoSpaceDN w:val="0"/>
        <w:adjustRightInd w:val="0"/>
        <w:spacing w:after="0" w:line="240" w:lineRule="auto"/>
        <w:rPr>
          <w:rFonts w:ascii="Calibri" w:hAnsi="Calibri" w:cs="Calibri"/>
        </w:rPr>
      </w:pPr>
    </w:p>
    <w:p w:rsidR="004703C5" w:rsidRDefault="004703C5">
      <w:pPr>
        <w:pStyle w:val="ConsPlusTitle"/>
        <w:jc w:val="center"/>
        <w:rPr>
          <w:sz w:val="20"/>
          <w:szCs w:val="20"/>
        </w:rPr>
      </w:pPr>
      <w:r>
        <w:rPr>
          <w:sz w:val="20"/>
          <w:szCs w:val="20"/>
        </w:rPr>
        <w:t>РОССИЙСКАЯ ФЕДЕРАЦИЯ</w:t>
      </w:r>
    </w:p>
    <w:p w:rsidR="004703C5" w:rsidRDefault="004703C5">
      <w:pPr>
        <w:pStyle w:val="ConsPlusTitle"/>
        <w:jc w:val="center"/>
        <w:rPr>
          <w:sz w:val="20"/>
          <w:szCs w:val="20"/>
        </w:rPr>
      </w:pPr>
    </w:p>
    <w:p w:rsidR="004703C5" w:rsidRDefault="004703C5">
      <w:pPr>
        <w:pStyle w:val="ConsPlusTitle"/>
        <w:jc w:val="center"/>
        <w:rPr>
          <w:sz w:val="20"/>
          <w:szCs w:val="20"/>
        </w:rPr>
      </w:pPr>
      <w:r>
        <w:rPr>
          <w:sz w:val="20"/>
          <w:szCs w:val="20"/>
        </w:rPr>
        <w:t>ФЕДЕРАЛЬНЫЙ ЗАКОН</w:t>
      </w:r>
    </w:p>
    <w:p w:rsidR="004703C5" w:rsidRDefault="004703C5">
      <w:pPr>
        <w:pStyle w:val="ConsPlusTitle"/>
        <w:jc w:val="center"/>
        <w:rPr>
          <w:sz w:val="20"/>
          <w:szCs w:val="20"/>
        </w:rPr>
      </w:pPr>
    </w:p>
    <w:p w:rsidR="004703C5" w:rsidRDefault="004703C5">
      <w:pPr>
        <w:pStyle w:val="ConsPlusTitle"/>
        <w:jc w:val="center"/>
        <w:rPr>
          <w:sz w:val="20"/>
          <w:szCs w:val="20"/>
        </w:rPr>
      </w:pPr>
      <w:r>
        <w:rPr>
          <w:sz w:val="20"/>
          <w:szCs w:val="20"/>
        </w:rPr>
        <w:t>ОБ ОСОБЫХ ЭКОНОМИЧЕСКИХ ЗОНАХ В РОССИЙСКОЙ ФЕДЕРАЦИИ</w:t>
      </w:r>
    </w:p>
    <w:p w:rsidR="004703C5" w:rsidRDefault="004703C5">
      <w:pPr>
        <w:widowControl w:val="0"/>
        <w:autoSpaceDE w:val="0"/>
        <w:autoSpaceDN w:val="0"/>
        <w:adjustRightInd w:val="0"/>
        <w:spacing w:after="0" w:line="240" w:lineRule="auto"/>
        <w:jc w:val="center"/>
        <w:rPr>
          <w:rFonts w:ascii="Calibri" w:hAnsi="Calibri" w:cs="Calibri"/>
          <w:sz w:val="20"/>
          <w:szCs w:val="20"/>
        </w:rPr>
      </w:pPr>
    </w:p>
    <w:p w:rsidR="004703C5" w:rsidRDefault="004703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4703C5" w:rsidRDefault="004703C5">
      <w:pPr>
        <w:widowControl w:val="0"/>
        <w:autoSpaceDE w:val="0"/>
        <w:autoSpaceDN w:val="0"/>
        <w:adjustRightInd w:val="0"/>
        <w:spacing w:after="0" w:line="240" w:lineRule="auto"/>
        <w:jc w:val="right"/>
        <w:rPr>
          <w:rFonts w:ascii="Calibri" w:hAnsi="Calibri" w:cs="Calibri"/>
        </w:rPr>
      </w:pP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4703C5" w:rsidRDefault="004703C5">
      <w:pPr>
        <w:widowControl w:val="0"/>
        <w:autoSpaceDE w:val="0"/>
        <w:autoSpaceDN w:val="0"/>
        <w:adjustRightInd w:val="0"/>
        <w:spacing w:after="0" w:line="240" w:lineRule="auto"/>
        <w:jc w:val="center"/>
        <w:rPr>
          <w:rFonts w:ascii="Calibri" w:hAnsi="Calibri" w:cs="Calibri"/>
        </w:rPr>
      </w:pPr>
    </w:p>
    <w:p w:rsidR="004703C5" w:rsidRDefault="004703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03.06.2006 </w:t>
      </w:r>
      <w:hyperlink r:id="rId5" w:history="1">
        <w:r>
          <w:rPr>
            <w:rFonts w:ascii="Calibri" w:hAnsi="Calibri" w:cs="Calibri"/>
            <w:color w:val="0000FF"/>
          </w:rPr>
          <w:t>N 76-ФЗ</w:t>
        </w:r>
      </w:hyperlink>
      <w:r>
        <w:rPr>
          <w:rFonts w:ascii="Calibri" w:hAnsi="Calibri" w:cs="Calibri"/>
        </w:rPr>
        <w:t>,</w:t>
      </w:r>
      <w:proofErr w:type="gramEnd"/>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30.10.2007 </w:t>
      </w:r>
      <w:hyperlink r:id="rId7" w:history="1">
        <w:r>
          <w:rPr>
            <w:rFonts w:ascii="Calibri" w:hAnsi="Calibri" w:cs="Calibri"/>
            <w:color w:val="0000FF"/>
          </w:rPr>
          <w:t>N 240-ФЗ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25.12.2009 </w:t>
      </w:r>
      <w:hyperlink r:id="rId9" w:history="1">
        <w:r>
          <w:rPr>
            <w:rFonts w:ascii="Calibri" w:hAnsi="Calibri" w:cs="Calibri"/>
            <w:color w:val="0000FF"/>
          </w:rPr>
          <w:t>N 340-ФЗ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 xml:space="preserve">, от 18.07.2011 </w:t>
      </w:r>
      <w:hyperlink r:id="rId11" w:history="1">
        <w:r>
          <w:rPr>
            <w:rFonts w:ascii="Calibri" w:hAnsi="Calibri" w:cs="Calibri"/>
            <w:color w:val="0000FF"/>
          </w:rPr>
          <w:t>N 215-ФЗ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242-ФЗ</w:t>
        </w:r>
      </w:hyperlink>
      <w:r>
        <w:rPr>
          <w:rFonts w:ascii="Calibri" w:hAnsi="Calibri" w:cs="Calibri"/>
        </w:rPr>
        <w:t xml:space="preserve">, от 07.11.2011 </w:t>
      </w:r>
      <w:hyperlink r:id="rId13" w:history="1">
        <w:r>
          <w:rPr>
            <w:rFonts w:ascii="Calibri" w:hAnsi="Calibri" w:cs="Calibri"/>
            <w:color w:val="0000FF"/>
          </w:rPr>
          <w:t>N 305-ФЗ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4" w:history="1">
        <w:r>
          <w:rPr>
            <w:rFonts w:ascii="Calibri" w:hAnsi="Calibri" w:cs="Calibri"/>
            <w:color w:val="0000FF"/>
          </w:rPr>
          <w:t>N 365-ФЗ</w:t>
        </w:r>
      </w:hyperlink>
      <w:r>
        <w:rPr>
          <w:rFonts w:ascii="Calibri" w:hAnsi="Calibri" w:cs="Calibri"/>
        </w:rPr>
        <w:t xml:space="preserve">, от 03.12.2011 </w:t>
      </w:r>
      <w:hyperlink r:id="rId15" w:history="1">
        <w:r>
          <w:rPr>
            <w:rFonts w:ascii="Calibri" w:hAnsi="Calibri" w:cs="Calibri"/>
            <w:color w:val="0000FF"/>
          </w:rPr>
          <w:t>N 392-ФЗ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6" w:history="1">
        <w:r>
          <w:rPr>
            <w:rFonts w:ascii="Calibri" w:hAnsi="Calibri" w:cs="Calibri"/>
            <w:color w:val="0000FF"/>
          </w:rPr>
          <w:t>N 409-ФЗ</w:t>
        </w:r>
      </w:hyperlink>
      <w:r>
        <w:rPr>
          <w:rFonts w:ascii="Calibri" w:hAnsi="Calibri" w:cs="Calibri"/>
        </w:rPr>
        <w:t xml:space="preserve">, от 30.12.2012 </w:t>
      </w:r>
      <w:hyperlink r:id="rId17" w:history="1">
        <w:r>
          <w:rPr>
            <w:rFonts w:ascii="Calibri" w:hAnsi="Calibri" w:cs="Calibri"/>
            <w:color w:val="0000FF"/>
          </w:rPr>
          <w:t>N 318-ФЗ</w:t>
        </w:r>
      </w:hyperlink>
      <w:r>
        <w:rPr>
          <w:rFonts w:ascii="Calibri" w:hAnsi="Calibri" w:cs="Calibri"/>
        </w:rPr>
        <w:t>)</w:t>
      </w:r>
    </w:p>
    <w:p w:rsidR="004703C5" w:rsidRDefault="004703C5">
      <w:pPr>
        <w:widowControl w:val="0"/>
        <w:autoSpaceDE w:val="0"/>
        <w:autoSpaceDN w:val="0"/>
        <w:adjustRightInd w:val="0"/>
        <w:spacing w:after="0" w:line="240" w:lineRule="auto"/>
        <w:jc w:val="center"/>
        <w:rPr>
          <w:rFonts w:ascii="Calibri" w:hAnsi="Calibri" w:cs="Calibri"/>
        </w:rPr>
      </w:pPr>
    </w:p>
    <w:p w:rsidR="004703C5" w:rsidRDefault="004703C5">
      <w:pPr>
        <w:pStyle w:val="ConsPlusTitle"/>
        <w:jc w:val="center"/>
        <w:outlineLvl w:val="0"/>
        <w:rPr>
          <w:sz w:val="20"/>
          <w:szCs w:val="20"/>
        </w:rPr>
      </w:pPr>
      <w:r>
        <w:rPr>
          <w:sz w:val="20"/>
          <w:szCs w:val="20"/>
        </w:rPr>
        <w:t>Глава 1. ОБЩИЕ ПОЛОЖЕНИЯ</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сфере особых экономических зон в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Отношения в сфере особых экономических зон в Российской Федерации регулируются </w:t>
      </w:r>
      <w:hyperlink r:id="rId19"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w:t>
      </w:r>
      <w:proofErr w:type="gramEnd"/>
      <w:r>
        <w:rPr>
          <w:rFonts w:ascii="Calibri" w:hAnsi="Calibri" w:cs="Calibri"/>
        </w:rPr>
        <w:t xml:space="preserve">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особая экономическая зона - часть территории Российской Федерации, которая </w:t>
      </w:r>
      <w:proofErr w:type="gramStart"/>
      <w:r>
        <w:rPr>
          <w:rFonts w:ascii="Calibri" w:hAnsi="Calibri" w:cs="Calibri"/>
        </w:rPr>
        <w:t>определяется Правительством Российской Федерации и на которой действует</w:t>
      </w:r>
      <w:proofErr w:type="gramEnd"/>
      <w:r>
        <w:rPr>
          <w:rFonts w:ascii="Calibri" w:hAnsi="Calibri" w:cs="Calibri"/>
        </w:rPr>
        <w:t xml:space="preserve"> особый режим </w:t>
      </w:r>
      <w:r>
        <w:rPr>
          <w:rFonts w:ascii="Calibri" w:hAnsi="Calibri" w:cs="Calibri"/>
        </w:rPr>
        <w:lastRenderedPageBreak/>
        <w:t>осуществления предпринимательской деятельности, а также может применяться таможенная процедура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кластер - совокупность особых экономических зон одного типа или нескольких типов, которая определяется Правительством Российской </w:t>
      </w:r>
      <w:proofErr w:type="gramStart"/>
      <w:r>
        <w:rPr>
          <w:rFonts w:ascii="Calibri" w:hAnsi="Calibri" w:cs="Calibri"/>
        </w:rPr>
        <w:t>Федерации</w:t>
      </w:r>
      <w:proofErr w:type="gramEnd"/>
      <w:r>
        <w:rPr>
          <w:rFonts w:ascii="Calibri" w:hAnsi="Calibri" w:cs="Calibri"/>
        </w:rPr>
        <w:t xml:space="preserve"> и управление </w:t>
      </w:r>
      <w:proofErr w:type="gramStart"/>
      <w:r>
        <w:rPr>
          <w:rFonts w:ascii="Calibri" w:hAnsi="Calibri" w:cs="Calibri"/>
        </w:rPr>
        <w:t>которой</w:t>
      </w:r>
      <w:proofErr w:type="gramEnd"/>
      <w:r>
        <w:rPr>
          <w:rFonts w:ascii="Calibri" w:hAnsi="Calibri" w:cs="Calibri"/>
        </w:rPr>
        <w:t xml:space="preserve"> осуществляется одной управляющей компанией.</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bookmarkStart w:id="0" w:name="Par49"/>
      <w:bookmarkEnd w:id="0"/>
      <w:r>
        <w:rPr>
          <w:rFonts w:ascii="Calibri" w:hAnsi="Calibri" w:cs="Calibri"/>
        </w:rPr>
        <w:t>Статья 3. Цели создания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Типы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могут создаваться особые экономические зоны следующих типов: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промышленно-производственные особые экономические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технико-внедренческие особые экономические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туристско-рекреационные особые экономические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портовые особые экономические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обеспечения указанных в </w:t>
      </w:r>
      <w:hyperlink w:anchor="Par49" w:history="1">
        <w:r>
          <w:rPr>
            <w:rFonts w:ascii="Calibri" w:hAnsi="Calibri" w:cs="Calibri"/>
            <w:color w:val="0000FF"/>
          </w:rPr>
          <w:t>статье 3</w:t>
        </w:r>
      </w:hyperlink>
      <w:r>
        <w:rPr>
          <w:rFonts w:ascii="Calibri" w:hAnsi="Calibri" w:cs="Calibri"/>
        </w:rP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24"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 w:name="Par67"/>
      <w:bookmarkEnd w:id="1"/>
      <w:r>
        <w:rPr>
          <w:rFonts w:ascii="Calibri" w:hAnsi="Calibri" w:cs="Calibri"/>
        </w:rPr>
        <w:t>2. Промышленно-производственные особые экономические зоны создаются не более чем на трех участках территории, площадь которых составляет не более чем сорок квадратных километров. Технико-внедренческие особые экономические зоны создаются не более чем на трех участках территории, общая площадь которых составляет не более чем четыре квадратных километра.</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25" w:history="1">
        <w:r>
          <w:rPr>
            <w:rFonts w:ascii="Calibri" w:hAnsi="Calibri" w:cs="Calibri"/>
            <w:color w:val="0000FF"/>
          </w:rPr>
          <w:t>N 76-ФЗ</w:t>
        </w:r>
      </w:hyperlink>
      <w:r>
        <w:rPr>
          <w:rFonts w:ascii="Calibri" w:hAnsi="Calibri" w:cs="Calibri"/>
        </w:rPr>
        <w:t xml:space="preserve">, от 25.12.2009 </w:t>
      </w:r>
      <w:hyperlink r:id="rId26" w:history="1">
        <w:r>
          <w:rPr>
            <w:rFonts w:ascii="Calibri" w:hAnsi="Calibri" w:cs="Calibri"/>
            <w:color w:val="0000FF"/>
          </w:rPr>
          <w:t>N 340-ФЗ</w:t>
        </w:r>
      </w:hyperlink>
      <w:r>
        <w:rPr>
          <w:rFonts w:ascii="Calibri" w:hAnsi="Calibri" w:cs="Calibri"/>
        </w:rPr>
        <w:t xml:space="preserve">, от 30.11.2011 </w:t>
      </w:r>
      <w:hyperlink r:id="rId27"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8" w:history="1">
        <w:r>
          <w:rPr>
            <w:rFonts w:ascii="Calibri" w:hAnsi="Calibri" w:cs="Calibri"/>
            <w:color w:val="0000FF"/>
          </w:rPr>
          <w:t>законом</w:t>
        </w:r>
      </w:hyperlink>
      <w:r>
        <w:rPr>
          <w:rFonts w:ascii="Calibri" w:hAnsi="Calibri" w:cs="Calibri"/>
        </w:rPr>
        <w:t xml:space="preserve"> от 03.06.2006 N 76-ФЗ, в ред. Федеральных законов от 30.10.2007 </w:t>
      </w:r>
      <w:hyperlink r:id="rId29" w:history="1">
        <w:r>
          <w:rPr>
            <w:rFonts w:ascii="Calibri" w:hAnsi="Calibri" w:cs="Calibri"/>
            <w:color w:val="0000FF"/>
          </w:rPr>
          <w:t>N 240-ФЗ</w:t>
        </w:r>
      </w:hyperlink>
      <w:r>
        <w:rPr>
          <w:rFonts w:ascii="Calibri" w:hAnsi="Calibri" w:cs="Calibri"/>
        </w:rPr>
        <w:t xml:space="preserve">, от 30.11.2011 </w:t>
      </w:r>
      <w:hyperlink r:id="rId30"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 w:name="Par73"/>
      <w:bookmarkEnd w:id="2"/>
      <w:r>
        <w:rPr>
          <w:rFonts w:ascii="Calibri" w:hAnsi="Calibri" w:cs="Calibri"/>
        </w:rPr>
        <w:t xml:space="preserve">2.2. </w:t>
      </w:r>
      <w:proofErr w:type="gramStart"/>
      <w:r>
        <w:rPr>
          <w:rFonts w:ascii="Calibri" w:hAnsi="Calibri" w:cs="Calibri"/>
        </w:rPr>
        <w:t>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w:t>
      </w:r>
      <w:proofErr w:type="gramEnd"/>
      <w:r>
        <w:rPr>
          <w:rFonts w:ascii="Calibri" w:hAnsi="Calibri" w:cs="Calibri"/>
        </w:rPr>
        <w:t xml:space="preserve">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w:t>
      </w:r>
      <w:r>
        <w:rPr>
          <w:rFonts w:ascii="Calibri" w:hAnsi="Calibri" w:cs="Calibri"/>
        </w:rPr>
        <w:lastRenderedPageBreak/>
        <w:t xml:space="preserve">объекты инфраструктуры морского порта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32" w:history="1">
        <w:r>
          <w:rPr>
            <w:rFonts w:ascii="Calibri" w:hAnsi="Calibri" w:cs="Calibri"/>
            <w:color w:val="0000FF"/>
          </w:rPr>
          <w:t>N 340-ФЗ</w:t>
        </w:r>
      </w:hyperlink>
      <w:r>
        <w:rPr>
          <w:rFonts w:ascii="Calibri" w:hAnsi="Calibri" w:cs="Calibri"/>
        </w:rPr>
        <w:t xml:space="preserve">, от 18.07.2011 </w:t>
      </w:r>
      <w:hyperlink r:id="rId33" w:history="1">
        <w:r>
          <w:rPr>
            <w:rFonts w:ascii="Calibri" w:hAnsi="Calibri" w:cs="Calibri"/>
            <w:color w:val="0000FF"/>
          </w:rPr>
          <w:t>N 215-ФЗ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 w:name="Par76"/>
      <w:bookmarkEnd w:id="3"/>
      <w:r>
        <w:rPr>
          <w:rFonts w:ascii="Calibri" w:hAnsi="Calibri" w:cs="Calibri"/>
        </w:rPr>
        <w:t xml:space="preserve">2.3. Портовые особые экономические зоны создаются в соответствии с </w:t>
      </w:r>
      <w:hyperlink w:anchor="Par73" w:history="1">
        <w:r>
          <w:rPr>
            <w:rFonts w:ascii="Calibri" w:hAnsi="Calibri" w:cs="Calibri"/>
            <w:color w:val="0000FF"/>
          </w:rPr>
          <w:t>частью 2.2</w:t>
        </w:r>
      </w:hyperlink>
      <w:r>
        <w:rPr>
          <w:rFonts w:ascii="Calibri" w:hAnsi="Calibri" w:cs="Calibri"/>
        </w:rPr>
        <w:t xml:space="preserve"> настоящей статьи на участках территории, которые имеют общую границу или объединены акваторией морского порта, акваторией речного порта и площадь которых составляет не более чем пятьдесят квадратных километров.</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вторая.3 введена Федеральным </w:t>
      </w:r>
      <w:hyperlink r:id="rId34" w:history="1">
        <w:r>
          <w:rPr>
            <w:rFonts w:ascii="Calibri" w:hAnsi="Calibri" w:cs="Calibri"/>
            <w:color w:val="0000FF"/>
          </w:rPr>
          <w:t>законом</w:t>
        </w:r>
      </w:hyperlink>
      <w:r>
        <w:rPr>
          <w:rFonts w:ascii="Calibri" w:hAnsi="Calibri" w:cs="Calibri"/>
        </w:rPr>
        <w:t xml:space="preserve"> от 30.10.2007 N 240-ФЗ, в ред. Федерального </w:t>
      </w:r>
      <w:hyperlink r:id="rId35"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Увеличение площади особых экономических зон осуществляется постановлением Правительства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вторая.4 введена Федеральным </w:t>
      </w:r>
      <w:hyperlink r:id="rId36" w:history="1">
        <w:r>
          <w:rPr>
            <w:rFonts w:ascii="Calibri" w:hAnsi="Calibri" w:cs="Calibri"/>
            <w:color w:val="0000FF"/>
          </w:rPr>
          <w:t>законом</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07.11.2011 </w:t>
      </w:r>
      <w:hyperlink r:id="rId37" w:history="1">
        <w:r>
          <w:rPr>
            <w:rFonts w:ascii="Calibri" w:hAnsi="Calibri" w:cs="Calibri"/>
            <w:color w:val="0000FF"/>
          </w:rPr>
          <w:t>N 305-ФЗ</w:t>
        </w:r>
      </w:hyperlink>
      <w:r>
        <w:rPr>
          <w:rFonts w:ascii="Calibri" w:hAnsi="Calibri" w:cs="Calibri"/>
        </w:rPr>
        <w:t xml:space="preserve">, от 03.12.2011 </w:t>
      </w:r>
      <w:hyperlink r:id="rId38" w:history="1">
        <w:r>
          <w:rPr>
            <w:rFonts w:ascii="Calibri" w:hAnsi="Calibri" w:cs="Calibri"/>
            <w:color w:val="0000FF"/>
          </w:rPr>
          <w:t>N 392-ФЗ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39" w:history="1">
        <w:r>
          <w:rPr>
            <w:rFonts w:ascii="Calibri" w:hAnsi="Calibri" w:cs="Calibri"/>
            <w:color w:val="0000FF"/>
          </w:rPr>
          <w:t>закона</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особой экономической зоны не допускается:</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разработка месторождений полезных ископаемых, их добыча, за исключением разработки месторождений минеральных вод, лечебных грязей и других природных лечебных ресурсов, их добычи, и металлургическое производство, за исключением производства прочей продукции из черных металлов, не включенной в другие группировки, производства полуфабрикатов из алюминия или алюминиевых сплавов, производства отливок, в соответствии с Общероссийским </w:t>
      </w:r>
      <w:hyperlink r:id="rId40"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1" w:history="1">
        <w:r>
          <w:rPr>
            <w:rFonts w:ascii="Calibri" w:hAnsi="Calibri" w:cs="Calibri"/>
            <w:color w:val="0000FF"/>
          </w:rPr>
          <w:t>N 76-ФЗ</w:t>
        </w:r>
      </w:hyperlink>
      <w:r>
        <w:rPr>
          <w:rFonts w:ascii="Calibri" w:hAnsi="Calibri" w:cs="Calibri"/>
        </w:rPr>
        <w:t xml:space="preserve">, от 25.12.2009 </w:t>
      </w:r>
      <w:hyperlink r:id="rId42" w:history="1">
        <w:r>
          <w:rPr>
            <w:rFonts w:ascii="Calibri" w:hAnsi="Calibri" w:cs="Calibri"/>
            <w:color w:val="0000FF"/>
          </w:rPr>
          <w:t>N 340-ФЗ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переработка полезных ископаемых, за исключением промышленного розлива минеральных вод, иного использования природных лечебных ресурсов, и переработка лома цветных и черных металлов;</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 переработка подакцизных товаров (за исключением легковых автомобилей и мотоциклов).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44" w:history="1">
        <w:r>
          <w:rPr>
            <w:rFonts w:ascii="Calibri" w:hAnsi="Calibri" w:cs="Calibri"/>
            <w:color w:val="0000FF"/>
          </w:rPr>
          <w:t>закона</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Условия создания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07.11.2011 N 305-ФЗ)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w:t>
      </w:r>
      <w:r>
        <w:rPr>
          <w:rFonts w:ascii="Calibri" w:hAnsi="Calibri" w:cs="Calibri"/>
        </w:rPr>
        <w:lastRenderedPageBreak/>
        <w:t>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Налогообложение резидентов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Налогообложение резидентов особых экономических зон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 xml:space="preserve">Глава 2. СОЗДАНИЕ И ПРЕКРАЩЕНИЕ СУЩЕСТВОВАНИЯ </w:t>
      </w:r>
      <w:proofErr w:type="gramStart"/>
      <w:r>
        <w:rPr>
          <w:sz w:val="20"/>
          <w:szCs w:val="20"/>
        </w:rPr>
        <w:t>ОСОБЫХ</w:t>
      </w:r>
      <w:proofErr w:type="gramEnd"/>
    </w:p>
    <w:p w:rsidR="004703C5" w:rsidRDefault="004703C5">
      <w:pPr>
        <w:pStyle w:val="ConsPlusTitle"/>
        <w:jc w:val="center"/>
        <w:rPr>
          <w:sz w:val="20"/>
          <w:szCs w:val="20"/>
        </w:rPr>
      </w:pPr>
      <w:r>
        <w:rPr>
          <w:sz w:val="20"/>
          <w:szCs w:val="20"/>
        </w:rPr>
        <w:t>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Создание и прекращение существования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w:t>
      </w:r>
      <w:proofErr w:type="gramStart"/>
      <w:r>
        <w:rPr>
          <w:rFonts w:ascii="Calibri" w:hAnsi="Calibri" w:cs="Calibri"/>
        </w:rPr>
        <w:t>принимается Правительством Российской Федерации и оформляется</w:t>
      </w:r>
      <w:proofErr w:type="gramEnd"/>
      <w:r>
        <w:rPr>
          <w:rFonts w:ascii="Calibri" w:hAnsi="Calibri" w:cs="Calibri"/>
        </w:rPr>
        <w:t xml:space="preserve"> </w:t>
      </w:r>
      <w:hyperlink r:id="rId4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0"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 создании особой экономической зоны принимается Правительством Российской Федерации исходя из </w:t>
      </w:r>
      <w:hyperlink r:id="rId51" w:history="1">
        <w:r>
          <w:rPr>
            <w:rFonts w:ascii="Calibri" w:hAnsi="Calibri" w:cs="Calibri"/>
            <w:color w:val="0000FF"/>
          </w:rPr>
          <w:t>критериев</w:t>
        </w:r>
      </w:hyperlink>
      <w:r>
        <w:rPr>
          <w:rFonts w:ascii="Calibri" w:hAnsi="Calibri" w:cs="Calibri"/>
        </w:rPr>
        <w:t xml:space="preserve"> создания особой экономической зоны, утвержденных Правительством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 Федеральным </w:t>
      </w:r>
      <w:hyperlink r:id="rId52"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w:t>
      </w:r>
      <w:proofErr w:type="gramEnd"/>
      <w:r>
        <w:rPr>
          <w:rFonts w:ascii="Calibri" w:hAnsi="Calibri" w:cs="Calibri"/>
        </w:rPr>
        <w:t xml:space="preserve">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53" w:history="1">
        <w:r>
          <w:rPr>
            <w:rFonts w:ascii="Calibri" w:hAnsi="Calibri" w:cs="Calibri"/>
            <w:color w:val="0000FF"/>
          </w:rPr>
          <w:t>Порядок</w:t>
        </w:r>
      </w:hyperlink>
      <w:r>
        <w:rPr>
          <w:rFonts w:ascii="Calibri" w:hAnsi="Calibri" w:cs="Calibri"/>
        </w:rP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30.10.2007 </w:t>
      </w:r>
      <w:hyperlink r:id="rId54" w:history="1">
        <w:r>
          <w:rPr>
            <w:rFonts w:ascii="Calibri" w:hAnsi="Calibri" w:cs="Calibri"/>
            <w:color w:val="0000FF"/>
          </w:rPr>
          <w:t>N 240-ФЗ</w:t>
        </w:r>
      </w:hyperlink>
      <w:r>
        <w:rPr>
          <w:rFonts w:ascii="Calibri" w:hAnsi="Calibri" w:cs="Calibri"/>
        </w:rPr>
        <w:t xml:space="preserve">, от 23.07.2008 </w:t>
      </w:r>
      <w:hyperlink r:id="rId55" w:history="1">
        <w:r>
          <w:rPr>
            <w:rFonts w:ascii="Calibri" w:hAnsi="Calibri" w:cs="Calibri"/>
            <w:color w:val="0000FF"/>
          </w:rPr>
          <w:t>N 160-ФЗ</w:t>
        </w:r>
      </w:hyperlink>
      <w:r>
        <w:rPr>
          <w:rFonts w:ascii="Calibri" w:hAnsi="Calibri" w:cs="Calibri"/>
        </w:rPr>
        <w:t xml:space="preserve">, от 30.11.2011 </w:t>
      </w:r>
      <w:hyperlink r:id="rId56"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2012 года. - Федеральный </w:t>
      </w:r>
      <w:hyperlink r:id="rId57"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 w:name="Par130"/>
      <w:bookmarkEnd w:id="4"/>
      <w:r>
        <w:rPr>
          <w:rFonts w:ascii="Calibri" w:hAnsi="Calibri" w:cs="Calibri"/>
        </w:rPr>
        <w:t xml:space="preserve">4. </w:t>
      </w:r>
      <w:proofErr w:type="gramStart"/>
      <w:r>
        <w:rPr>
          <w:rFonts w:ascii="Calibri" w:hAnsi="Calibri" w:cs="Calibri"/>
        </w:rPr>
        <w:t xml:space="preserve">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w:t>
      </w:r>
      <w:r>
        <w:rPr>
          <w:rFonts w:ascii="Calibri" w:hAnsi="Calibri" w:cs="Calibri"/>
        </w:rPr>
        <w:lastRenderedPageBreak/>
        <w:t>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w:t>
      </w:r>
      <w:proofErr w:type="gramEnd"/>
      <w:r>
        <w:rPr>
          <w:rFonts w:ascii="Calibri" w:hAnsi="Calibri" w:cs="Calibri"/>
        </w:rPr>
        <w:t xml:space="preserve"> зоны), которым устанавливаются: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 мероприятий по разработке перспективного плана развития особой экономической зоны и порядок их финансирования;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наблюдательного совета особой 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сроки, предусмотренные указанным в </w:t>
      </w:r>
      <w:hyperlink w:anchor="Par130" w:history="1">
        <w:r>
          <w:rPr>
            <w:rFonts w:ascii="Calibri" w:hAnsi="Calibri" w:cs="Calibri"/>
            <w:color w:val="0000FF"/>
          </w:rPr>
          <w:t>части 4</w:t>
        </w:r>
      </w:hyperlink>
      <w:r>
        <w:rPr>
          <w:rFonts w:ascii="Calibri" w:hAnsi="Calibri" w:cs="Calibri"/>
        </w:rPr>
        <w:t xml:space="preserve"> настоящей статьи соглашением о создании особой экономической зоны, также устанавливаются: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особой экономической зоны и перечень образующих ее земельных участков;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прилегающая к особой экономической зоне территория, общая площадь которой не может превышать указанную в </w:t>
      </w:r>
      <w:hyperlink w:anchor="Par67" w:history="1">
        <w:r>
          <w:rPr>
            <w:rFonts w:ascii="Calibri" w:hAnsi="Calibri" w:cs="Calibri"/>
            <w:color w:val="0000FF"/>
          </w:rPr>
          <w:t>частях 2</w:t>
        </w:r>
      </w:hyperlink>
      <w:r>
        <w:rPr>
          <w:rFonts w:ascii="Calibri" w:hAnsi="Calibri" w:cs="Calibri"/>
        </w:rPr>
        <w:t xml:space="preserve"> и </w:t>
      </w:r>
      <w:hyperlink w:anchor="Par76" w:history="1">
        <w:r>
          <w:rPr>
            <w:rFonts w:ascii="Calibri" w:hAnsi="Calibri" w:cs="Calibri"/>
            <w:color w:val="0000FF"/>
          </w:rPr>
          <w:t>2.3 статьи 4</w:t>
        </w:r>
      </w:hyperlink>
      <w:r>
        <w:rPr>
          <w:rFonts w:ascii="Calibri" w:hAnsi="Calibri" w:cs="Calibri"/>
        </w:rPr>
        <w:t xml:space="preserve"> настоящего Федерального закона площадь;</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обустройства и соответствующего материально-технического оснащения особой экономической зоны и прилегающей к ней территории;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настоящим Федеральным законом условия.</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9"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60"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Особая экономическая зона создается на сорок девять лет. Срок существования особой экономической зоны продлению не подлежит.</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61"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Досрочное прекращение существования особой экономической зоны допускается только в случае, если:</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лет </w:t>
      </w:r>
      <w:proofErr w:type="gramStart"/>
      <w:r>
        <w:rPr>
          <w:rFonts w:ascii="Calibri" w:hAnsi="Calibri" w:cs="Calibri"/>
        </w:rPr>
        <w:t>с даты создания</w:t>
      </w:r>
      <w:proofErr w:type="gramEnd"/>
      <w:r>
        <w:rPr>
          <w:rFonts w:ascii="Calibri" w:hAnsi="Calibri" w:cs="Calibri"/>
        </w:rPr>
        <w:t xml:space="preserve">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4" w:history="1">
        <w:r>
          <w:rPr>
            <w:rFonts w:ascii="Calibri" w:hAnsi="Calibri" w:cs="Calibri"/>
            <w:color w:val="0000FF"/>
          </w:rPr>
          <w:t>закона</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досрочном прекращении существования особой экономической зоны принимается Правительством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w:t>
      </w:r>
      <w:proofErr w:type="gramEnd"/>
      <w:r>
        <w:rPr>
          <w:rFonts w:ascii="Calibri" w:hAnsi="Calibri" w:cs="Calibri"/>
        </w:rPr>
        <w:t>, в том числе посредством внесения взноса в уставный капитал управляющей компании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Глава 3. УПРАВЛЕНИЕ ОСОБЫМИ ЭКОНОМИЧЕСКИМИ ЗОНАМИ</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bookmarkStart w:id="5" w:name="Par171"/>
      <w:bookmarkEnd w:id="5"/>
      <w:r>
        <w:rPr>
          <w:rFonts w:ascii="Calibri" w:hAnsi="Calibri" w:cs="Calibri"/>
        </w:rPr>
        <w:t>Статья 7. Органы управления особыми экономическими зонами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6" w:name="Par176"/>
      <w:bookmarkEnd w:id="6"/>
      <w:r>
        <w:rPr>
          <w:rFonts w:ascii="Calibri" w:hAnsi="Calibri" w:cs="Calibri"/>
        </w:rP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68" w:history="1">
        <w:r>
          <w:rPr>
            <w:rFonts w:ascii="Calibri" w:hAnsi="Calibri" w:cs="Calibri"/>
            <w:color w:val="0000FF"/>
          </w:rPr>
          <w:t>переданы</w:t>
        </w:r>
      </w:hyperlink>
      <w:r>
        <w:rPr>
          <w:rFonts w:ascii="Calibri" w:hAnsi="Calibri" w:cs="Calibri"/>
        </w:rP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69" w:history="1">
        <w:r>
          <w:rPr>
            <w:rFonts w:ascii="Calibri" w:hAnsi="Calibri" w:cs="Calibri"/>
            <w:color w:val="0000FF"/>
          </w:rPr>
          <w:t>Типовая форма</w:t>
        </w:r>
      </w:hyperlink>
      <w:r>
        <w:rPr>
          <w:rFonts w:ascii="Calibri" w:hAnsi="Calibri" w:cs="Calibri"/>
        </w:rPr>
        <w:t xml:space="preserve"> соглашения о передаче полномочий по управлению особыми экономическими зонами утверждается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70" w:history="1">
        <w:r>
          <w:rPr>
            <w:rFonts w:ascii="Calibri" w:hAnsi="Calibri" w:cs="Calibri"/>
            <w:color w:val="0000FF"/>
          </w:rPr>
          <w:t>N 340-ФЗ</w:t>
        </w:r>
      </w:hyperlink>
      <w:r>
        <w:rPr>
          <w:rFonts w:ascii="Calibri" w:hAnsi="Calibri" w:cs="Calibri"/>
        </w:rPr>
        <w:t xml:space="preserve">, от 30.11.2011 </w:t>
      </w:r>
      <w:hyperlink r:id="rId71"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ar176" w:history="1">
        <w:r>
          <w:rPr>
            <w:rFonts w:ascii="Calibri" w:hAnsi="Calibri" w:cs="Calibri"/>
            <w:color w:val="0000FF"/>
          </w:rPr>
          <w:t>части 2</w:t>
        </w:r>
      </w:hyperlink>
      <w:r>
        <w:rPr>
          <w:rFonts w:ascii="Calibri" w:hAnsi="Calibri" w:cs="Calibri"/>
        </w:rP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72"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w:t>
      </w:r>
      <w:r>
        <w:rPr>
          <w:rFonts w:ascii="Calibri" w:hAnsi="Calibri" w:cs="Calibri"/>
        </w:rPr>
        <w:lastRenderedPageBreak/>
        <w:t>особой экономической зоны, содействия в реализации проектов резидентов особой экономической зоны, проектов иных инвесторов</w:t>
      </w:r>
      <w:proofErr w:type="gramEnd"/>
      <w:r>
        <w:rPr>
          <w:rFonts w:ascii="Calibri" w:hAnsi="Calibri" w:cs="Calibri"/>
        </w:rPr>
        <w:t xml:space="preserve">, а также в целях рассмотрения и утверждения перспективных планов развития особой экономической зоны, осуществления </w:t>
      </w:r>
      <w:proofErr w:type="gramStart"/>
      <w:r>
        <w:rPr>
          <w:rFonts w:ascii="Calibri" w:hAnsi="Calibri" w:cs="Calibri"/>
        </w:rPr>
        <w:t>контроля за</w:t>
      </w:r>
      <w:proofErr w:type="gramEnd"/>
      <w:r>
        <w:rPr>
          <w:rFonts w:ascii="Calibri" w:hAnsi="Calibri" w:cs="Calibri"/>
        </w:rPr>
        <w:t xml:space="preserve"> реализацией этих планов создается наблюдательный совет особой 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3"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74" w:history="1">
        <w:r>
          <w:rPr>
            <w:rFonts w:ascii="Calibri" w:hAnsi="Calibri" w:cs="Calibri"/>
            <w:color w:val="0000FF"/>
          </w:rPr>
          <w:t>органа</w:t>
        </w:r>
      </w:hyperlink>
      <w:r>
        <w:rPr>
          <w:rFonts w:ascii="Calibri" w:hAnsi="Calibri" w:cs="Calibri"/>
        </w:rP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w:t>
      </w:r>
      <w:proofErr w:type="gramEnd"/>
      <w:r>
        <w:rPr>
          <w:rFonts w:ascii="Calibri" w:hAnsi="Calibri" w:cs="Calibri"/>
        </w:rPr>
        <w:t xml:space="preserve">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75" w:history="1">
        <w:r>
          <w:rPr>
            <w:rFonts w:ascii="Calibri" w:hAnsi="Calibri" w:cs="Calibri"/>
            <w:color w:val="0000FF"/>
          </w:rPr>
          <w:t>N 340-ФЗ</w:t>
        </w:r>
      </w:hyperlink>
      <w:r>
        <w:rPr>
          <w:rFonts w:ascii="Calibri" w:hAnsi="Calibri" w:cs="Calibri"/>
        </w:rPr>
        <w:t xml:space="preserve">, от 30.11.2011 </w:t>
      </w:r>
      <w:hyperlink r:id="rId76"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7" w:history="1">
        <w:r>
          <w:rPr>
            <w:rFonts w:ascii="Calibri" w:hAnsi="Calibri" w:cs="Calibri"/>
            <w:color w:val="0000FF"/>
          </w:rPr>
          <w:t>закон</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наблюдательного совета особой экономической зоны определяются </w:t>
      </w:r>
      <w:hyperlink r:id="rId78" w:history="1">
        <w:r>
          <w:rPr>
            <w:rFonts w:ascii="Calibri" w:hAnsi="Calibri" w:cs="Calibri"/>
            <w:color w:val="0000FF"/>
          </w:rPr>
          <w:t>Положением</w:t>
        </w:r>
      </w:hyperlink>
      <w:r>
        <w:rPr>
          <w:rFonts w:ascii="Calibri" w:hAnsi="Calibri" w:cs="Calibri"/>
        </w:rP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управления особыми экономическими зонами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7" w:name="Par199"/>
      <w:bookmarkEnd w:id="7"/>
      <w:r>
        <w:rPr>
          <w:rFonts w:ascii="Calibri" w:hAnsi="Calibri" w:cs="Calibri"/>
        </w:rPr>
        <w:t>1. Уполномоченный Правительством Российской Федерации федеральный орган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регистрацию юридических лиц и индивидуальных предпринимателей в качестве резидентов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 xml:space="preserve">2) осуществляет </w:t>
      </w:r>
      <w:hyperlink r:id="rId81" w:history="1">
        <w:r>
          <w:rPr>
            <w:rFonts w:ascii="Calibri" w:hAnsi="Calibri" w:cs="Calibri"/>
            <w:color w:val="0000FF"/>
          </w:rPr>
          <w:t>ведение</w:t>
        </w:r>
      </w:hyperlink>
      <w:r>
        <w:rPr>
          <w:rFonts w:ascii="Calibri" w:hAnsi="Calibri" w:cs="Calibri"/>
        </w:rPr>
        <w:t xml:space="preserve"> реестра резидентов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9" w:name="Par202"/>
      <w:bookmarkEnd w:id="9"/>
      <w:r>
        <w:rPr>
          <w:rFonts w:ascii="Calibri" w:hAnsi="Calibri" w:cs="Calibri"/>
        </w:rPr>
        <w:t xml:space="preserve">3) выдает по требованиям резидентов особой экономической зоны или по запросам заинтересованных лиц </w:t>
      </w:r>
      <w:hyperlink r:id="rId82" w:history="1">
        <w:r>
          <w:rPr>
            <w:rFonts w:ascii="Calibri" w:hAnsi="Calibri" w:cs="Calibri"/>
            <w:color w:val="0000FF"/>
          </w:rPr>
          <w:t>выписки</w:t>
        </w:r>
      </w:hyperlink>
      <w:r>
        <w:rPr>
          <w:rFonts w:ascii="Calibri" w:hAnsi="Calibri" w:cs="Calibri"/>
        </w:rPr>
        <w:t xml:space="preserve"> из реестра резидентов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ежегодно оценивает эффективность функционирования особых экономических зон в </w:t>
      </w:r>
      <w:hyperlink r:id="rId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4"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обобщает информацию о результатах функционирования особых экономических зон и представляет</w:t>
      </w:r>
      <w:proofErr w:type="gramEnd"/>
      <w:r>
        <w:rPr>
          <w:rFonts w:ascii="Calibri" w:hAnsi="Calibri" w:cs="Calibri"/>
        </w:rPr>
        <w:t xml:space="preserve"> в Правительство Российской Федерации ежегодный отчет о результатах функционирования особых экономических зон;</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исполнением резидентом особой экономической зоны соглашения об осуществлении </w:t>
      </w:r>
      <w:hyperlink r:id="rId86" w:history="1">
        <w:r>
          <w:rPr>
            <w:rFonts w:ascii="Calibri" w:hAnsi="Calibri" w:cs="Calibri"/>
            <w:color w:val="0000FF"/>
          </w:rPr>
          <w:t>промышленно-производственной</w:t>
        </w:r>
      </w:hyperlink>
      <w:r>
        <w:rPr>
          <w:rFonts w:ascii="Calibri" w:hAnsi="Calibri" w:cs="Calibri"/>
        </w:rPr>
        <w:t xml:space="preserve">, </w:t>
      </w:r>
      <w:hyperlink r:id="rId87" w:history="1">
        <w:r>
          <w:rPr>
            <w:rFonts w:ascii="Calibri" w:hAnsi="Calibri" w:cs="Calibri"/>
            <w:color w:val="0000FF"/>
          </w:rPr>
          <w:t>технико-внедренческой</w:t>
        </w:r>
      </w:hyperlink>
      <w:r>
        <w:rPr>
          <w:rFonts w:ascii="Calibri" w:hAnsi="Calibri" w:cs="Calibri"/>
        </w:rPr>
        <w:t xml:space="preserve">, </w:t>
      </w:r>
      <w:hyperlink r:id="rId88" w:history="1">
        <w:r>
          <w:rPr>
            <w:rFonts w:ascii="Calibri" w:hAnsi="Calibri" w:cs="Calibri"/>
            <w:color w:val="0000FF"/>
          </w:rPr>
          <w:t>туристско-рекреационной</w:t>
        </w:r>
      </w:hyperlink>
      <w:r>
        <w:rPr>
          <w:rFonts w:ascii="Calibri" w:hAnsi="Calibri" w:cs="Calibri"/>
        </w:rPr>
        <w:t xml:space="preserve"> деятельности или деятельности в портовой особой экономической зоне в </w:t>
      </w:r>
      <w:hyperlink r:id="rId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1" w:name="Par209"/>
      <w:bookmarkEnd w:id="11"/>
      <w:r>
        <w:rPr>
          <w:rFonts w:ascii="Calibri" w:hAnsi="Calibri" w:cs="Calibri"/>
        </w:rP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2" w:name="Par210"/>
      <w:bookmarkEnd w:id="12"/>
      <w:r>
        <w:rPr>
          <w:rFonts w:ascii="Calibri" w:hAnsi="Calibri" w:cs="Calibri"/>
        </w:rPr>
        <w:lastRenderedPageBreak/>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3" w:name="Par213"/>
      <w:bookmarkEnd w:id="13"/>
      <w:r>
        <w:rPr>
          <w:rFonts w:ascii="Calibri" w:hAnsi="Calibri" w:cs="Calibri"/>
        </w:rPr>
        <w:t xml:space="preserve">8) </w:t>
      </w:r>
      <w:proofErr w:type="gramStart"/>
      <w:r>
        <w:rPr>
          <w:rFonts w:ascii="Calibri" w:hAnsi="Calibri" w:cs="Calibri"/>
        </w:rPr>
        <w:t>управляет и распоряжается</w:t>
      </w:r>
      <w:proofErr w:type="gramEnd"/>
      <w:r>
        <w:rPr>
          <w:rFonts w:ascii="Calibri" w:hAnsi="Calibri" w:cs="Calibri"/>
        </w:rP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разрешенное использование таких земельных участков посредством определения цели их использования в соответствующих договорах аренды;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предоставляет в аренду такие земельные участки и иные объекты недвижимости;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решения об образовании земельных участков в границах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принимает решение о выкупе арендаторами в соответствии с </w:t>
      </w:r>
      <w:hyperlink w:anchor="Par576" w:history="1">
        <w:r>
          <w:rPr>
            <w:rFonts w:ascii="Calibri" w:hAnsi="Calibri" w:cs="Calibri"/>
            <w:color w:val="0000FF"/>
          </w:rPr>
          <w:t>частью 3 статьи 32</w:t>
        </w:r>
      </w:hyperlink>
      <w:r>
        <w:rPr>
          <w:rFonts w:ascii="Calibri" w:hAnsi="Calibri" w:cs="Calibri"/>
        </w:rP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иные действия по управлению и распоряжению такими земельными участками и иными объектами недвижимости;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1"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проведение экспертизы проектной документации и экспертизы результатов инженерных изысканий;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92"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4" w:name="Par224"/>
      <w:bookmarkEnd w:id="14"/>
      <w:r>
        <w:rPr>
          <w:rFonts w:ascii="Calibri" w:hAnsi="Calibri" w:cs="Calibri"/>
        </w:rP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 разрешений на строительство индивидуальным предпринимателям, юридическим лицам, осуществляющим строительство или реконструкцию;</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30.12.2012 N 318-ФЗ)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иные полномочия, предусмотренные настоящим Федеральным законом.</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 xml:space="preserve">2. </w:t>
      </w:r>
      <w:proofErr w:type="gramStart"/>
      <w:r>
        <w:rPr>
          <w:rFonts w:ascii="Calibri" w:hAnsi="Calibri" w:cs="Calibri"/>
        </w:rPr>
        <w:t>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w:t>
      </w:r>
      <w:proofErr w:type="gramEnd"/>
      <w:r>
        <w:rPr>
          <w:rFonts w:ascii="Calibri" w:hAnsi="Calibri" w:cs="Calibri"/>
        </w:rPr>
        <w:t xml:space="preserve"> </w:t>
      </w:r>
      <w:proofErr w:type="gramStart"/>
      <w:r>
        <w:rPr>
          <w:rFonts w:ascii="Calibri" w:hAnsi="Calibri" w:cs="Calibri"/>
        </w:rPr>
        <w:t xml:space="preserve">Полномочия, предусмотренные </w:t>
      </w:r>
      <w:hyperlink w:anchor="Par201" w:history="1">
        <w:r>
          <w:rPr>
            <w:rFonts w:ascii="Calibri" w:hAnsi="Calibri" w:cs="Calibri"/>
            <w:color w:val="0000FF"/>
          </w:rPr>
          <w:t>пунктами 2</w:t>
        </w:r>
      </w:hyperlink>
      <w:r>
        <w:rPr>
          <w:rFonts w:ascii="Calibri" w:hAnsi="Calibri" w:cs="Calibri"/>
        </w:rPr>
        <w:t xml:space="preserve">, </w:t>
      </w:r>
      <w:hyperlink w:anchor="Par202" w:history="1">
        <w:r>
          <w:rPr>
            <w:rFonts w:ascii="Calibri" w:hAnsi="Calibri" w:cs="Calibri"/>
            <w:color w:val="0000FF"/>
          </w:rPr>
          <w:t>3</w:t>
        </w:r>
      </w:hyperlink>
      <w:r>
        <w:rPr>
          <w:rFonts w:ascii="Calibri" w:hAnsi="Calibri" w:cs="Calibri"/>
        </w:rPr>
        <w:t xml:space="preserve">, </w:t>
      </w:r>
      <w:hyperlink w:anchor="Par209" w:history="1">
        <w:r>
          <w:rPr>
            <w:rFonts w:ascii="Calibri" w:hAnsi="Calibri" w:cs="Calibri"/>
            <w:color w:val="0000FF"/>
          </w:rPr>
          <w:t>6</w:t>
        </w:r>
      </w:hyperlink>
      <w:r>
        <w:rPr>
          <w:rFonts w:ascii="Calibri" w:hAnsi="Calibri" w:cs="Calibri"/>
        </w:rPr>
        <w:t xml:space="preserve">, </w:t>
      </w:r>
      <w:hyperlink w:anchor="Par210" w:history="1">
        <w:r>
          <w:rPr>
            <w:rFonts w:ascii="Calibri" w:hAnsi="Calibri" w:cs="Calibri"/>
            <w:color w:val="0000FF"/>
          </w:rPr>
          <w:t>7</w:t>
        </w:r>
      </w:hyperlink>
      <w:r>
        <w:rPr>
          <w:rFonts w:ascii="Calibri" w:hAnsi="Calibri" w:cs="Calibri"/>
        </w:rPr>
        <w:t xml:space="preserve"> и </w:t>
      </w:r>
      <w:hyperlink w:anchor="Par224" w:history="1">
        <w:r>
          <w:rPr>
            <w:rFonts w:ascii="Calibri" w:hAnsi="Calibri" w:cs="Calibri"/>
            <w:color w:val="0000FF"/>
          </w:rPr>
          <w:t>11 части 1</w:t>
        </w:r>
      </w:hyperlink>
      <w:r>
        <w:rPr>
          <w:rFonts w:ascii="Calibri" w:hAnsi="Calibri" w:cs="Calibri"/>
        </w:rPr>
        <w:t xml:space="preserve"> настоящей статьи, а также полномочия, предусмотренные </w:t>
      </w:r>
      <w:hyperlink w:anchor="Par213" w:history="1">
        <w:r>
          <w:rPr>
            <w:rFonts w:ascii="Calibri" w:hAnsi="Calibri" w:cs="Calibri"/>
            <w:color w:val="0000FF"/>
          </w:rPr>
          <w:t>пунктом 8 части 1</w:t>
        </w:r>
      </w:hyperlink>
      <w:r>
        <w:rPr>
          <w:rFonts w:ascii="Calibri" w:hAnsi="Calibri" w:cs="Calibri"/>
        </w:rPr>
        <w:t xml:space="preserve"> настоящей статьи, за исключением полномочий по отчуждению указанных объектов недвижимости, в </w:t>
      </w:r>
      <w:hyperlink r:id="rId9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w:t>
      </w:r>
      <w:proofErr w:type="gramEnd"/>
      <w:r>
        <w:rPr>
          <w:rFonts w:ascii="Calibri" w:hAnsi="Calibri" w:cs="Calibri"/>
        </w:rPr>
        <w:t xml:space="preserve">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вправе привлекать управляющую компанию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указанные в </w:t>
      </w:r>
      <w:hyperlink w:anchor="Par199" w:history="1">
        <w:r>
          <w:rPr>
            <w:rFonts w:ascii="Calibri" w:hAnsi="Calibri" w:cs="Calibri"/>
            <w:color w:val="0000FF"/>
          </w:rPr>
          <w:t>части 1</w:t>
        </w:r>
      </w:hyperlink>
      <w:r>
        <w:rPr>
          <w:rFonts w:ascii="Calibri" w:hAnsi="Calibri" w:cs="Calibri"/>
        </w:rPr>
        <w:t xml:space="preserve"> настоящей статьи и не переданные управляющей компании, а также полномочия, предусмотренные </w:t>
      </w:r>
      <w:hyperlink r:id="rId97" w:history="1">
        <w:r>
          <w:rPr>
            <w:rFonts w:ascii="Calibri" w:hAnsi="Calibri" w:cs="Calibri"/>
            <w:color w:val="0000FF"/>
          </w:rPr>
          <w:t>частью 9.1 статьи 45</w:t>
        </w:r>
      </w:hyperlink>
      <w:r>
        <w:rPr>
          <w:rFonts w:ascii="Calibri" w:hAnsi="Calibri" w:cs="Calibri"/>
        </w:rPr>
        <w:t xml:space="preserve"> Градостроительного кодекса Российской Федерации, могут быть переданы органам исполнительной власти субъектов Российской Федерации в порядке, установленном </w:t>
      </w:r>
      <w:hyperlink w:anchor="Par176" w:history="1">
        <w:r>
          <w:rPr>
            <w:rFonts w:ascii="Calibri" w:hAnsi="Calibri" w:cs="Calibri"/>
            <w:color w:val="0000FF"/>
          </w:rPr>
          <w:t>частью 2 статьи 7</w:t>
        </w:r>
      </w:hyperlink>
      <w:r>
        <w:rPr>
          <w:rFonts w:ascii="Calibri" w:hAnsi="Calibri" w:cs="Calibri"/>
        </w:rPr>
        <w:t xml:space="preserve"> настоящего Федерального </w:t>
      </w:r>
      <w:r>
        <w:rPr>
          <w:rFonts w:ascii="Calibri" w:hAnsi="Calibri" w:cs="Calibri"/>
        </w:rPr>
        <w:lastRenderedPageBreak/>
        <w:t>закона.</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неосуществление переданных полномочий в сроки, установленные законодательством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соглашения о передаче полномочий по управлению особыми экономическими зонами.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Функции управляющей компании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осуществляет следующие функции: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разрабатывает проект планировки особой экономической зоны и представляет</w:t>
      </w:r>
      <w:proofErr w:type="gramEnd"/>
      <w:r>
        <w:rPr>
          <w:rFonts w:ascii="Calibri" w:hAnsi="Calibri" w:cs="Calibri"/>
        </w:rPr>
        <w:t xml:space="preserve"> его на утверждение в уполномоченный орган в соответствии с законодательством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настоящим Федеральным законом и соглашением об управлении особой экономической зоной функции.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Соглашение об управлении особой экономической зоной</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02" w:history="1">
        <w:r>
          <w:rPr>
            <w:rFonts w:ascii="Calibri" w:hAnsi="Calibri" w:cs="Calibri"/>
            <w:color w:val="0000FF"/>
          </w:rPr>
          <w:t>форма</w:t>
        </w:r>
      </w:hyperlink>
      <w:r>
        <w:rPr>
          <w:rFonts w:ascii="Calibri" w:hAnsi="Calibri" w:cs="Calibri"/>
        </w:rPr>
        <w:t xml:space="preserve"> которого устанавливается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управлении особой экономической зоной заключается в отношении каждой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Соглашение об управлении особой экономической зоной должно содержать следующие основные положения: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управляющей компании;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уполномоченным Правительством Российской Федерации федеральным органом исполнительной власти </w:t>
      </w:r>
      <w:proofErr w:type="gramStart"/>
      <w:r>
        <w:rPr>
          <w:rFonts w:ascii="Calibri" w:hAnsi="Calibri" w:cs="Calibri"/>
        </w:rPr>
        <w:t>контроля за</w:t>
      </w:r>
      <w:proofErr w:type="gramEnd"/>
      <w:r>
        <w:rPr>
          <w:rFonts w:ascii="Calibri" w:hAnsi="Calibri" w:cs="Calibri"/>
        </w:rPr>
        <w:t xml:space="preserve"> деятельностью управляющей компании;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предоставления управляющей компанией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сторон соглашения об управлении особой экономической зоной;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порядок расторжения соглашения об управлении особой экономической зоной.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компания раскрывает информацию о своей деятельности </w:t>
      </w:r>
      <w:proofErr w:type="gramStart"/>
      <w:r>
        <w:rPr>
          <w:rFonts w:ascii="Calibri" w:hAnsi="Calibri" w:cs="Calibri"/>
        </w:rPr>
        <w:t>и</w:t>
      </w:r>
      <w:proofErr w:type="gramEnd"/>
      <w:r>
        <w:rPr>
          <w:rFonts w:ascii="Calibri" w:hAnsi="Calibri" w:cs="Calibri"/>
        </w:rPr>
        <w:t xml:space="preserve"> об особой экономической зоне, находящейся у нее в управлении, в информационно-телекоммуникационной сети "Интернет".</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 xml:space="preserve">Глава 4. ПРАВОВОЕ ПОЛОЖЕНИЕ РЕЗИДЕНТОВ </w:t>
      </w:r>
      <w:proofErr w:type="gramStart"/>
      <w:r>
        <w:rPr>
          <w:sz w:val="20"/>
          <w:szCs w:val="20"/>
        </w:rPr>
        <w:t>ОСОБОЙ</w:t>
      </w:r>
      <w:proofErr w:type="gramEnd"/>
    </w:p>
    <w:p w:rsidR="004703C5" w:rsidRDefault="004703C5">
      <w:pPr>
        <w:pStyle w:val="ConsPlusTitle"/>
        <w:jc w:val="center"/>
        <w:rPr>
          <w:sz w:val="20"/>
          <w:szCs w:val="20"/>
        </w:rPr>
      </w:pPr>
      <w:r>
        <w:rPr>
          <w:sz w:val="20"/>
          <w:szCs w:val="20"/>
        </w:rPr>
        <w:t>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Резидент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04" w:history="1">
        <w:r>
          <w:rPr>
            <w:rFonts w:ascii="Calibri" w:hAnsi="Calibri" w:cs="Calibri"/>
            <w:color w:val="0000FF"/>
          </w:rPr>
          <w:t>соглашение</w:t>
        </w:r>
      </w:hyperlink>
      <w:r>
        <w:rPr>
          <w:rFonts w:ascii="Calibri" w:hAnsi="Calibri" w:cs="Calibri"/>
        </w:rPr>
        <w:t xml:space="preserve"> об осуществлении промышленно-производственной деятельности или деятельности по логистике либо </w:t>
      </w:r>
      <w:hyperlink r:id="rId105" w:history="1">
        <w:r>
          <w:rPr>
            <w:rFonts w:ascii="Calibri" w:hAnsi="Calibri" w:cs="Calibri"/>
            <w:color w:val="0000FF"/>
          </w:rPr>
          <w:t>соглашение</w:t>
        </w:r>
      </w:hyperlink>
      <w:r>
        <w:rPr>
          <w:rFonts w:ascii="Calibri" w:hAnsi="Calibri" w:cs="Calibri"/>
        </w:rPr>
        <w:t xml:space="preserve"> об осуществлении технико-внедренческой деятельности в промышленно-производственной особой экономической зоне в порядке</w:t>
      </w:r>
      <w:proofErr w:type="gramEnd"/>
      <w:r>
        <w:rPr>
          <w:rFonts w:ascii="Calibri" w:hAnsi="Calibri" w:cs="Calibri"/>
        </w:rPr>
        <w:t xml:space="preserve"> и на условиях, предусмотренных настоящим Федеральным </w:t>
      </w:r>
      <w:hyperlink w:anchor="Par386" w:history="1">
        <w:r>
          <w:rPr>
            <w:rFonts w:ascii="Calibri" w:hAnsi="Calibri" w:cs="Calibri"/>
            <w:color w:val="0000FF"/>
          </w:rPr>
          <w:t>законом</w:t>
        </w:r>
      </w:hyperlink>
      <w:r>
        <w:rPr>
          <w:rFonts w:ascii="Calibri" w:hAnsi="Calibri" w:cs="Calibri"/>
        </w:rPr>
        <w:t>.</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07" w:history="1">
        <w:r>
          <w:rPr>
            <w:rFonts w:ascii="Calibri" w:hAnsi="Calibri" w:cs="Calibri"/>
            <w:color w:val="0000FF"/>
          </w:rPr>
          <w:t>соглашение</w:t>
        </w:r>
      </w:hyperlink>
      <w:r>
        <w:rPr>
          <w:rFonts w:ascii="Calibri" w:hAnsi="Calibri" w:cs="Calibri"/>
        </w:rPr>
        <w:t xml:space="preserve"> об осуществлении технико-внедренческой деятельности в порядке и на условиях, предусмотренных настоящим Федеральным </w:t>
      </w:r>
      <w:hyperlink w:anchor="Par543" w:history="1">
        <w:r>
          <w:rPr>
            <w:rFonts w:ascii="Calibri" w:hAnsi="Calibri" w:cs="Calibri"/>
            <w:color w:val="0000FF"/>
          </w:rPr>
          <w:t>законом</w:t>
        </w:r>
      </w:hyperlink>
      <w:r>
        <w:rPr>
          <w:rFonts w:ascii="Calibri" w:hAnsi="Calibri" w:cs="Calibri"/>
        </w:rPr>
        <w:t>.</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w:t>
      </w:r>
      <w:r>
        <w:rPr>
          <w:rFonts w:ascii="Calibri" w:hAnsi="Calibri" w:cs="Calibri"/>
        </w:rPr>
        <w:lastRenderedPageBreak/>
        <w:t xml:space="preserve">муниципальных образований), и заключившие с органами управления особыми экономическими зонами </w:t>
      </w:r>
      <w:hyperlink r:id="rId109" w:history="1">
        <w:r>
          <w:rPr>
            <w:rFonts w:ascii="Calibri" w:hAnsi="Calibri" w:cs="Calibri"/>
            <w:color w:val="0000FF"/>
          </w:rPr>
          <w:t>соглашение</w:t>
        </w:r>
      </w:hyperlink>
      <w:r>
        <w:rPr>
          <w:rFonts w:ascii="Calibri" w:hAnsi="Calibri" w:cs="Calibri"/>
        </w:rPr>
        <w:t xml:space="preserve"> об осуществлении</w:t>
      </w:r>
      <w:proofErr w:type="gramEnd"/>
      <w:r>
        <w:rPr>
          <w:rFonts w:ascii="Calibri" w:hAnsi="Calibri" w:cs="Calibri"/>
        </w:rPr>
        <w:t xml:space="preserve"> туристско-рекреационной деятельности в порядке и на условиях, которые предусмотрены настоящим Федеральным </w:t>
      </w:r>
      <w:hyperlink w:anchor="Par549" w:history="1">
        <w:r>
          <w:rPr>
            <w:rFonts w:ascii="Calibri" w:hAnsi="Calibri" w:cs="Calibri"/>
            <w:color w:val="0000FF"/>
          </w:rPr>
          <w:t>законом</w:t>
        </w:r>
      </w:hyperlink>
      <w:r>
        <w:rPr>
          <w:rFonts w:ascii="Calibri" w:hAnsi="Calibri" w:cs="Calibri"/>
        </w:rPr>
        <w:t>.</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0" w:history="1">
        <w:r>
          <w:rPr>
            <w:rFonts w:ascii="Calibri" w:hAnsi="Calibri" w:cs="Calibri"/>
            <w:color w:val="0000FF"/>
          </w:rPr>
          <w:t>законом</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w:t>
      </w:r>
      <w:proofErr w:type="gramEnd"/>
      <w:r>
        <w:rPr>
          <w:rFonts w:ascii="Calibri" w:hAnsi="Calibri" w:cs="Calibri"/>
        </w:rPr>
        <w:t xml:space="preserve"> портовой особой экономической зоне в порядке и на условиях, которые предусмотрены настоящим Федеральным </w:t>
      </w:r>
      <w:hyperlink w:anchor="Par555" w:history="1">
        <w:r>
          <w:rPr>
            <w:rFonts w:ascii="Calibri" w:hAnsi="Calibri" w:cs="Calibri"/>
            <w:color w:val="0000FF"/>
          </w:rPr>
          <w:t>законом</w:t>
        </w:r>
      </w:hyperlink>
      <w:r>
        <w:rPr>
          <w:rFonts w:ascii="Calibri" w:hAnsi="Calibri" w:cs="Calibri"/>
        </w:rPr>
        <w:t>.</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112" w:history="1">
        <w:r>
          <w:rPr>
            <w:rFonts w:ascii="Calibri" w:hAnsi="Calibri" w:cs="Calibri"/>
            <w:color w:val="0000FF"/>
          </w:rPr>
          <w:t>законом</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Индивидуальный предприниматель или коммерческая организация признаются резидентами особой экономической зоны </w:t>
      </w:r>
      <w:proofErr w:type="gramStart"/>
      <w:r>
        <w:rPr>
          <w:rFonts w:ascii="Calibri" w:hAnsi="Calibri" w:cs="Calibri"/>
        </w:rPr>
        <w:t>с даты внесения</w:t>
      </w:r>
      <w:proofErr w:type="gramEnd"/>
      <w:r>
        <w:rPr>
          <w:rFonts w:ascii="Calibri" w:hAnsi="Calibri" w:cs="Calibri"/>
        </w:rPr>
        <w:t xml:space="preserve"> соответствующей записи в реестр резидентов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Правительством Российской Федерации федеральный орган исполнительной власти вносит </w:t>
      </w:r>
      <w:proofErr w:type="gramStart"/>
      <w:r>
        <w:rPr>
          <w:rFonts w:ascii="Calibri" w:hAnsi="Calibri" w:cs="Calibri"/>
        </w:rPr>
        <w:t>в реестр резидентов особой экономической зоны запись о регистрации указанного лица в течение трех дней с даты подписания с ним соглашения</w:t>
      </w:r>
      <w:proofErr w:type="gramEnd"/>
      <w:r>
        <w:rPr>
          <w:rFonts w:ascii="Calibri" w:hAnsi="Calibri" w:cs="Calibri"/>
        </w:rPr>
        <w:t xml:space="preserve">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113" w:history="1">
        <w:r>
          <w:rPr>
            <w:rFonts w:ascii="Calibri" w:hAnsi="Calibri" w:cs="Calibri"/>
            <w:color w:val="0000FF"/>
          </w:rPr>
          <w:t>N 76-ФЗ</w:t>
        </w:r>
      </w:hyperlink>
      <w:r>
        <w:rPr>
          <w:rFonts w:ascii="Calibri" w:hAnsi="Calibri" w:cs="Calibri"/>
        </w:rPr>
        <w:t xml:space="preserve">, от 30.10.2007 </w:t>
      </w:r>
      <w:hyperlink r:id="rId114" w:history="1">
        <w:r>
          <w:rPr>
            <w:rFonts w:ascii="Calibri" w:hAnsi="Calibri" w:cs="Calibri"/>
            <w:color w:val="0000FF"/>
          </w:rPr>
          <w:t>N 240-ФЗ</w:t>
        </w:r>
      </w:hyperlink>
      <w:r>
        <w:rPr>
          <w:rFonts w:ascii="Calibri" w:hAnsi="Calibri" w:cs="Calibri"/>
        </w:rPr>
        <w:t xml:space="preserve">, от 30.11.2011 </w:t>
      </w:r>
      <w:hyperlink r:id="rId115"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16" w:history="1">
        <w:r>
          <w:rPr>
            <w:rFonts w:ascii="Calibri" w:hAnsi="Calibri" w:cs="Calibri"/>
            <w:color w:val="0000FF"/>
          </w:rPr>
          <w:t>Форма</w:t>
        </w:r>
      </w:hyperlink>
      <w:r>
        <w:rPr>
          <w:rFonts w:ascii="Calibri" w:hAnsi="Calibri" w:cs="Calibri"/>
        </w:rPr>
        <w:t xml:space="preserve"> свидетельства утверждается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117" w:history="1">
        <w:r>
          <w:rPr>
            <w:rFonts w:ascii="Calibri" w:hAnsi="Calibri" w:cs="Calibri"/>
            <w:color w:val="0000FF"/>
          </w:rPr>
          <w:t>N 340-ФЗ</w:t>
        </w:r>
      </w:hyperlink>
      <w:r>
        <w:rPr>
          <w:rFonts w:ascii="Calibri" w:hAnsi="Calibri" w:cs="Calibri"/>
        </w:rPr>
        <w:t xml:space="preserve">, от 30.11.2011 </w:t>
      </w:r>
      <w:hyperlink r:id="rId118"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6" w:name="Par296"/>
      <w:bookmarkEnd w:id="16"/>
      <w:r>
        <w:rPr>
          <w:rFonts w:ascii="Calibri" w:hAnsi="Calibri" w:cs="Calibri"/>
        </w:rPr>
        <w:t xml:space="preserve">6.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а также в органы, осуществляющие контроль за уплатой страховых взносов, если для резидента особой экономической зоны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применяются пониженные тарифы страховых взносов, в течение трех дней со дня регистрации.</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2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ar296" w:history="1">
        <w:r>
          <w:rPr>
            <w:rFonts w:ascii="Calibri" w:hAnsi="Calibri" w:cs="Calibri"/>
            <w:color w:val="0000FF"/>
          </w:rPr>
          <w:t>части 6</w:t>
        </w:r>
      </w:hyperlink>
      <w:r>
        <w:rPr>
          <w:rFonts w:ascii="Calibri" w:hAnsi="Calibri" w:cs="Calibri"/>
        </w:rP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121" w:history="1">
        <w:r>
          <w:rPr>
            <w:rFonts w:ascii="Calibri" w:hAnsi="Calibri" w:cs="Calibri"/>
            <w:color w:val="0000FF"/>
          </w:rPr>
          <w:t>N 76-ФЗ</w:t>
        </w:r>
      </w:hyperlink>
      <w:r>
        <w:rPr>
          <w:rFonts w:ascii="Calibri" w:hAnsi="Calibri" w:cs="Calibri"/>
        </w:rPr>
        <w:t xml:space="preserve">, от 30.10.2007 </w:t>
      </w:r>
      <w:hyperlink r:id="rId122" w:history="1">
        <w:r>
          <w:rPr>
            <w:rFonts w:ascii="Calibri" w:hAnsi="Calibri" w:cs="Calibri"/>
            <w:color w:val="0000FF"/>
          </w:rPr>
          <w:t>N 240-ФЗ</w:t>
        </w:r>
      </w:hyperlink>
      <w:r>
        <w:rPr>
          <w:rFonts w:ascii="Calibri" w:hAnsi="Calibri" w:cs="Calibri"/>
        </w:rPr>
        <w:t xml:space="preserve">, от 30.11.2011 </w:t>
      </w:r>
      <w:hyperlink r:id="rId123"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124" w:history="1">
        <w:r>
          <w:rPr>
            <w:rFonts w:ascii="Calibri" w:hAnsi="Calibri" w:cs="Calibri"/>
            <w:color w:val="0000FF"/>
          </w:rPr>
          <w:t>N 76-ФЗ</w:t>
        </w:r>
      </w:hyperlink>
      <w:r>
        <w:rPr>
          <w:rFonts w:ascii="Calibri" w:hAnsi="Calibri" w:cs="Calibri"/>
        </w:rPr>
        <w:t xml:space="preserve">, от 30.10.2007 </w:t>
      </w:r>
      <w:hyperlink r:id="rId125" w:history="1">
        <w:r>
          <w:rPr>
            <w:rFonts w:ascii="Calibri" w:hAnsi="Calibri" w:cs="Calibri"/>
            <w:color w:val="0000FF"/>
          </w:rPr>
          <w:t>N 240-ФЗ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Правительством Российской Федерации федеральный орган исполнительной власти вносит </w:t>
      </w:r>
      <w:proofErr w:type="gramStart"/>
      <w:r>
        <w:rPr>
          <w:rFonts w:ascii="Calibri" w:hAnsi="Calibri" w:cs="Calibri"/>
        </w:rPr>
        <w:t>в реестр резидентов особой экономической зоны запись о лишении лица статуса резидента особой экономической зоны в течение трех дней с даты получения вступившего в законную силу</w:t>
      </w:r>
      <w:proofErr w:type="gramEnd"/>
      <w:r>
        <w:rPr>
          <w:rFonts w:ascii="Calibri" w:hAnsi="Calibri" w:cs="Calibri"/>
        </w:rPr>
        <w:t xml:space="preserve"> решения суда о лишении лица статуса резидента особой </w:t>
      </w:r>
      <w:r>
        <w:rPr>
          <w:rFonts w:ascii="Calibri" w:hAnsi="Calibri" w:cs="Calibri"/>
        </w:rPr>
        <w:lastRenderedPageBreak/>
        <w:t>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126" w:history="1">
        <w:r>
          <w:rPr>
            <w:rFonts w:ascii="Calibri" w:hAnsi="Calibri" w:cs="Calibri"/>
            <w:color w:val="0000FF"/>
          </w:rPr>
          <w:t>N 76-ФЗ</w:t>
        </w:r>
      </w:hyperlink>
      <w:r>
        <w:rPr>
          <w:rFonts w:ascii="Calibri" w:hAnsi="Calibri" w:cs="Calibri"/>
        </w:rPr>
        <w:t xml:space="preserve">, от 30.11.2011 </w:t>
      </w:r>
      <w:hyperlink r:id="rId127"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а также в органы, осуществляющие контроль за уплатой страховых взносов, если для резидента особой экономической зоны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применяются пониженные тарифы страховых взносов, в течение дня, следующего за днем внесения в реестр резидентов</w:t>
      </w:r>
      <w:proofErr w:type="gramEnd"/>
      <w:r>
        <w:rPr>
          <w:rFonts w:ascii="Calibri" w:hAnsi="Calibri" w:cs="Calibri"/>
        </w:rPr>
        <w:t xml:space="preserve"> особой экономической зоны соответствующей записи.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Порядок осуществления предпринимательской деятельности на территории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Резидент технико-внедренческой особой экономической зоны осуществляет в данной экономической зоне технико-внедренческую деятельность. </w:t>
      </w:r>
      <w:proofErr w:type="gramStart"/>
      <w:r>
        <w:rPr>
          <w:rFonts w:ascii="Calibri" w:hAnsi="Calibri" w:cs="Calibri"/>
        </w:rPr>
        <w:t>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w:t>
      </w:r>
      <w:proofErr w:type="gramEnd"/>
      <w:r>
        <w:rPr>
          <w:rFonts w:ascii="Calibri" w:hAnsi="Calibri" w:cs="Calibri"/>
        </w:rPr>
        <w:t xml:space="preserve">,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31" w:history="1">
        <w:r>
          <w:rPr>
            <w:rFonts w:ascii="Calibri" w:hAnsi="Calibri" w:cs="Calibri"/>
            <w:color w:val="0000FF"/>
          </w:rPr>
          <w:t>приоритетными направлениями</w:t>
        </w:r>
      </w:hyperlink>
      <w:r>
        <w:rPr>
          <w:rFonts w:ascii="Calibri" w:hAnsi="Calibri" w:cs="Calibri"/>
        </w:rP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32"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w:t>
      </w:r>
      <w:proofErr w:type="gramStart"/>
      <w:r>
        <w:rPr>
          <w:rFonts w:ascii="Calibri" w:hAnsi="Calibri" w:cs="Calibri"/>
        </w:rPr>
        <w:t xml:space="preserve">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w:t>
      </w:r>
      <w:r>
        <w:rPr>
          <w:rFonts w:ascii="Calibri" w:hAnsi="Calibri" w:cs="Calibri"/>
        </w:rPr>
        <w:lastRenderedPageBreak/>
        <w:t>санаторно-курортному лечению</w:t>
      </w:r>
      <w:proofErr w:type="gramEnd"/>
      <w:r>
        <w:rPr>
          <w:rFonts w:ascii="Calibri" w:hAnsi="Calibri" w:cs="Calibri"/>
        </w:rPr>
        <w:t xml:space="preserve"> и профилактике заболеваний, медицинской реабилитации, организации отдыха граждан, промышленному розливу минеральных вод.</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3" w:history="1">
        <w:r>
          <w:rPr>
            <w:rFonts w:ascii="Calibri" w:hAnsi="Calibri" w:cs="Calibri"/>
            <w:color w:val="0000FF"/>
          </w:rPr>
          <w:t>законом</w:t>
        </w:r>
      </w:hyperlink>
      <w:r>
        <w:rPr>
          <w:rFonts w:ascii="Calibri" w:hAnsi="Calibri" w:cs="Calibri"/>
        </w:rPr>
        <w:t xml:space="preserve"> от 03.06.2006 N 76-ФЗ)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снабжение и снаряжение судов, воздушных судов (в том числе судовыми припасами, бортовыми запасами), оснащение судов, воздушных судов;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переработка водных биологических ресурсов;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биржевая торговля товарами;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оптовая торговля товарами;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функционирования объектов инфраструктуры портовой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производственная деятельность в соответствии с соглашением об осуществлении деятельности в портовой особой экономической зоне.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4"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w:t>
      </w:r>
      <w:proofErr w:type="gramEnd"/>
      <w:r>
        <w:rPr>
          <w:rFonts w:ascii="Calibri" w:hAnsi="Calibri" w:cs="Calibri"/>
        </w:rPr>
        <w:t xml:space="preserve"> Порядок осуществления освоения лесов устанавливается Лесным </w:t>
      </w:r>
      <w:hyperlink r:id="rId135" w:history="1">
        <w:r>
          <w:rPr>
            <w:rFonts w:ascii="Calibri" w:hAnsi="Calibri" w:cs="Calibri"/>
            <w:color w:val="0000FF"/>
          </w:rPr>
          <w:t>кодексом</w:t>
        </w:r>
      </w:hyperlink>
      <w:r>
        <w:rPr>
          <w:rFonts w:ascii="Calibri" w:hAnsi="Calibri" w:cs="Calibri"/>
        </w:rPr>
        <w:t xml:space="preserve">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36" w:history="1">
        <w:r>
          <w:rPr>
            <w:rFonts w:ascii="Calibri" w:hAnsi="Calibri" w:cs="Calibri"/>
            <w:color w:val="0000FF"/>
          </w:rPr>
          <w:t>законом</w:t>
        </w:r>
      </w:hyperlink>
      <w:r>
        <w:rPr>
          <w:rFonts w:ascii="Calibri" w:hAnsi="Calibri" w:cs="Calibri"/>
        </w:rPr>
        <w:t xml:space="preserve"> от 30.10.2007 N 240-ФЗ, в ред. Федерального </w:t>
      </w:r>
      <w:hyperlink r:id="rId137"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либо управляющая компания или указанное в </w:t>
      </w:r>
      <w:hyperlink w:anchor="Par228" w:history="1">
        <w:r>
          <w:rPr>
            <w:rFonts w:ascii="Calibri" w:hAnsi="Calibri" w:cs="Calibri"/>
            <w:color w:val="0000FF"/>
          </w:rPr>
          <w:t>части 2 статьи 8</w:t>
        </w:r>
      </w:hyperlink>
      <w:r>
        <w:rPr>
          <w:rFonts w:ascii="Calibri" w:hAnsi="Calibri" w:cs="Calibri"/>
        </w:rP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ar171" w:history="1">
        <w:r>
          <w:rPr>
            <w:rFonts w:ascii="Calibri" w:hAnsi="Calibri" w:cs="Calibri"/>
            <w:color w:val="0000FF"/>
          </w:rPr>
          <w:t>статьей 7</w:t>
        </w:r>
      </w:hyperlink>
      <w:r>
        <w:rPr>
          <w:rFonts w:ascii="Calibri" w:hAnsi="Calibri" w:cs="Calibri"/>
        </w:rPr>
        <w:t xml:space="preserve"> настоящего Федерального закона, - по </w:t>
      </w:r>
      <w:r>
        <w:rPr>
          <w:rFonts w:ascii="Calibri" w:hAnsi="Calibri" w:cs="Calibri"/>
        </w:rPr>
        <w:lastRenderedPageBreak/>
        <w:t>обеспечению функционирования портовой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8" w:history="1">
        <w:r>
          <w:rPr>
            <w:rFonts w:ascii="Calibri" w:hAnsi="Calibri" w:cs="Calibri"/>
            <w:color w:val="0000FF"/>
          </w:rPr>
          <w:t>закона</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Резидент особой экономической зоны не вправе иметь филиалы и представительства за пределами территории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w:t>
      </w:r>
      <w:proofErr w:type="gramStart"/>
      <w:r>
        <w:rPr>
          <w:rFonts w:ascii="Calibri" w:hAnsi="Calibri" w:cs="Calibri"/>
        </w:rPr>
        <w:t>отправляется по почте заказным письмом и считается</w:t>
      </w:r>
      <w:proofErr w:type="gramEnd"/>
      <w:r>
        <w:rPr>
          <w:rFonts w:ascii="Calibri" w:hAnsi="Calibri" w:cs="Calibri"/>
        </w:rPr>
        <w:t xml:space="preserve"> полученным по истечении шести дней после его отправки.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145" w:history="1">
        <w:r>
          <w:rPr>
            <w:rFonts w:ascii="Calibri" w:hAnsi="Calibri" w:cs="Calibri"/>
            <w:color w:val="0000FF"/>
          </w:rPr>
          <w:t>N 340-ФЗ</w:t>
        </w:r>
      </w:hyperlink>
      <w:r>
        <w:rPr>
          <w:rFonts w:ascii="Calibri" w:hAnsi="Calibri" w:cs="Calibri"/>
        </w:rPr>
        <w:t xml:space="preserve">, от 18.07.2011 </w:t>
      </w:r>
      <w:hyperlink r:id="rId146" w:history="1">
        <w:r>
          <w:rPr>
            <w:rFonts w:ascii="Calibri" w:hAnsi="Calibri" w:cs="Calibri"/>
            <w:color w:val="0000FF"/>
          </w:rPr>
          <w:t>N 242-ФЗ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w:t>
      </w:r>
      <w:proofErr w:type="gramStart"/>
      <w:r>
        <w:rPr>
          <w:rFonts w:ascii="Calibri" w:hAnsi="Calibri" w:cs="Calibri"/>
        </w:rPr>
        <w:t>с даты выдачи</w:t>
      </w:r>
      <w:proofErr w:type="gramEnd"/>
      <w:r>
        <w:rPr>
          <w:rFonts w:ascii="Calibri" w:hAnsi="Calibri" w:cs="Calibri"/>
        </w:rPr>
        <w:t xml:space="preserve"> предписания об устранении нарушений. При неисполнении резидентом особой </w:t>
      </w:r>
      <w:r>
        <w:rPr>
          <w:rFonts w:ascii="Calibri" w:hAnsi="Calibri" w:cs="Calibri"/>
        </w:rPr>
        <w:lastRenderedPageBreak/>
        <w:t>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48" w:history="1">
        <w:r>
          <w:rPr>
            <w:rFonts w:ascii="Calibri" w:hAnsi="Calibri" w:cs="Calibri"/>
            <w:color w:val="0000FF"/>
          </w:rPr>
          <w:t>N 340-ФЗ</w:t>
        </w:r>
      </w:hyperlink>
      <w:r>
        <w:rPr>
          <w:rFonts w:ascii="Calibri" w:hAnsi="Calibri" w:cs="Calibri"/>
        </w:rPr>
        <w:t xml:space="preserve">, от 18.07.2011 </w:t>
      </w:r>
      <w:hyperlink r:id="rId149" w:history="1">
        <w:r>
          <w:rPr>
            <w:rFonts w:ascii="Calibri" w:hAnsi="Calibri" w:cs="Calibri"/>
            <w:color w:val="0000FF"/>
          </w:rPr>
          <w:t>N 242-ФЗ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50" w:history="1">
        <w:r>
          <w:rPr>
            <w:rFonts w:ascii="Calibri" w:hAnsi="Calibri" w:cs="Calibri"/>
            <w:color w:val="0000FF"/>
          </w:rPr>
          <w:t>N 340-ФЗ</w:t>
        </w:r>
      </w:hyperlink>
      <w:r>
        <w:rPr>
          <w:rFonts w:ascii="Calibri" w:hAnsi="Calibri" w:cs="Calibri"/>
        </w:rPr>
        <w:t xml:space="preserve">, от 18.07.2011 </w:t>
      </w:r>
      <w:hyperlink r:id="rId151" w:history="1">
        <w:r>
          <w:rPr>
            <w:rFonts w:ascii="Calibri" w:hAnsi="Calibri" w:cs="Calibri"/>
            <w:color w:val="0000FF"/>
          </w:rPr>
          <w:t>N 242-ФЗ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знакомиться с результатами мероприятий по контролю и указывать</w:t>
      </w:r>
      <w:proofErr w:type="gramEnd"/>
      <w:r>
        <w:rPr>
          <w:rFonts w:ascii="Calibri" w:hAnsi="Calibri" w:cs="Calibri"/>
        </w:rPr>
        <w:t xml:space="preserve">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25.12.2009 N 340-ФЗ)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Налоговые и таможенные органы Российской Федерации </w:t>
      </w:r>
      <w:proofErr w:type="gramStart"/>
      <w:r>
        <w:rPr>
          <w:rFonts w:ascii="Calibri" w:hAnsi="Calibri" w:cs="Calibri"/>
        </w:rPr>
        <w:t xml:space="preserve">осуществляют </w:t>
      </w:r>
      <w:hyperlink r:id="rId154" w:history="1">
        <w:r>
          <w:rPr>
            <w:rFonts w:ascii="Calibri" w:hAnsi="Calibri" w:cs="Calibri"/>
            <w:color w:val="0000FF"/>
          </w:rPr>
          <w:t>налоговый</w:t>
        </w:r>
      </w:hyperlink>
      <w:r>
        <w:rPr>
          <w:rFonts w:ascii="Calibri" w:hAnsi="Calibri" w:cs="Calibri"/>
        </w:rPr>
        <w:t xml:space="preserve"> и таможенный контроль на территории особой экономической зоны в соответствии с законодательством Российской Федерации и уведомляют</w:t>
      </w:r>
      <w:proofErr w:type="gramEnd"/>
      <w:r>
        <w:rPr>
          <w:rFonts w:ascii="Calibri" w:hAnsi="Calibri" w:cs="Calibri"/>
        </w:rPr>
        <w:t xml:space="preserve">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55" w:history="1">
        <w:r>
          <w:rPr>
            <w:rFonts w:ascii="Calibri" w:hAnsi="Calibri" w:cs="Calibri"/>
            <w:color w:val="0000FF"/>
          </w:rPr>
          <w:t>налогового</w:t>
        </w:r>
      </w:hyperlink>
      <w:r>
        <w:rPr>
          <w:rFonts w:ascii="Calibri" w:hAnsi="Calibri" w:cs="Calibri"/>
        </w:rPr>
        <w:t xml:space="preserve"> и (или) </w:t>
      </w:r>
      <w:hyperlink r:id="rId156" w:history="1">
        <w:r>
          <w:rPr>
            <w:rFonts w:ascii="Calibri" w:hAnsi="Calibri" w:cs="Calibri"/>
            <w:color w:val="0000FF"/>
          </w:rPr>
          <w:t>таможенного</w:t>
        </w:r>
      </w:hyperlink>
      <w:r>
        <w:rPr>
          <w:rFonts w:ascii="Calibri" w:hAnsi="Calibri" w:cs="Calibri"/>
        </w:rP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57" w:history="1">
        <w:r>
          <w:rPr>
            <w:rFonts w:ascii="Calibri" w:hAnsi="Calibri" w:cs="Calibri"/>
            <w:color w:val="0000FF"/>
          </w:rPr>
          <w:t>N 76-ФЗ</w:t>
        </w:r>
      </w:hyperlink>
      <w:r>
        <w:rPr>
          <w:rFonts w:ascii="Calibri" w:hAnsi="Calibri" w:cs="Calibri"/>
        </w:rPr>
        <w:t xml:space="preserve">, от 30.11.2011 </w:t>
      </w:r>
      <w:hyperlink r:id="rId158" w:history="1">
        <w:r>
          <w:rPr>
            <w:rFonts w:ascii="Calibri" w:hAnsi="Calibri" w:cs="Calibri"/>
            <w:color w:val="0000FF"/>
          </w:rPr>
          <w:t>N 365-ФЗ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bookmarkStart w:id="17" w:name="Par386"/>
      <w:bookmarkEnd w:id="17"/>
      <w:r>
        <w:rPr>
          <w:sz w:val="20"/>
          <w:szCs w:val="20"/>
        </w:rPr>
        <w:t>Глава 5. СОГЛАШЕНИЕ ОБ ОСУЩЕСТВЛЕНИИ</w:t>
      </w:r>
    </w:p>
    <w:p w:rsidR="004703C5" w:rsidRDefault="004703C5">
      <w:pPr>
        <w:pStyle w:val="ConsPlusTitle"/>
        <w:jc w:val="center"/>
        <w:rPr>
          <w:sz w:val="20"/>
          <w:szCs w:val="20"/>
        </w:rPr>
      </w:pPr>
      <w:r>
        <w:rPr>
          <w:sz w:val="20"/>
          <w:szCs w:val="20"/>
        </w:rPr>
        <w:t>ПРОМЫШЛЕННО-ПРОИЗВОДСТВЕННОЙ, ТЕХНИКО-ВНЕДРЕНЧЕСКОЙ,</w:t>
      </w:r>
    </w:p>
    <w:p w:rsidR="004703C5" w:rsidRDefault="004703C5">
      <w:pPr>
        <w:pStyle w:val="ConsPlusTitle"/>
        <w:jc w:val="center"/>
        <w:rPr>
          <w:sz w:val="20"/>
          <w:szCs w:val="20"/>
        </w:rPr>
      </w:pPr>
      <w:r>
        <w:rPr>
          <w:sz w:val="20"/>
          <w:szCs w:val="20"/>
        </w:rPr>
        <w:t>ТУРИСТСКО-РЕКРЕАЦИОННОЙ ДЕЯТЕЛЬНОСТИ ИЛИ ДЕЯТЕЛЬНОСТИ</w:t>
      </w:r>
    </w:p>
    <w:p w:rsidR="004703C5" w:rsidRDefault="004703C5">
      <w:pPr>
        <w:pStyle w:val="ConsPlusTitle"/>
        <w:jc w:val="center"/>
        <w:rPr>
          <w:sz w:val="20"/>
          <w:szCs w:val="20"/>
        </w:rPr>
      </w:pPr>
      <w:r>
        <w:rPr>
          <w:sz w:val="20"/>
          <w:szCs w:val="20"/>
        </w:rPr>
        <w:t>В ПОРТОВОЙ ОСОБОЙ ЭКОНОМИЧЕСКОЙ ЗОНЕ</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и управляющей компанией. </w:t>
      </w:r>
      <w:proofErr w:type="gramStart"/>
      <w:r>
        <w:rPr>
          <w:rFonts w:ascii="Calibri" w:hAnsi="Calibri" w:cs="Calibri"/>
        </w:rPr>
        <w:t xml:space="preserve">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w:t>
      </w:r>
      <w:r>
        <w:rPr>
          <w:rFonts w:ascii="Calibri" w:hAnsi="Calibri" w:cs="Calibri"/>
        </w:rPr>
        <w:lastRenderedPageBreak/>
        <w:t>Федерации федеральный орган исполнительной власти обязуется осуществлять полномочия, предусмотренные настоящим Федеральным законом, в том числе предоставить резиденту особой экономической</w:t>
      </w:r>
      <w:proofErr w:type="gramEnd"/>
      <w:r>
        <w:rPr>
          <w:rFonts w:ascii="Calibri" w:hAnsi="Calibri" w:cs="Calibri"/>
        </w:rPr>
        <w:t xml:space="preserve">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61" w:history="1">
        <w:r>
          <w:rPr>
            <w:rFonts w:ascii="Calibri" w:hAnsi="Calibri" w:cs="Calibri"/>
            <w:color w:val="0000FF"/>
          </w:rPr>
          <w:t>форма</w:t>
        </w:r>
      </w:hyperlink>
      <w:r>
        <w:rPr>
          <w:rFonts w:ascii="Calibri" w:hAnsi="Calibri" w:cs="Calibri"/>
        </w:rPr>
        <w:t xml:space="preserve"> договора аренды такого имущества и </w:t>
      </w:r>
      <w:hyperlink r:id="rId162" w:history="1">
        <w:r>
          <w:rPr>
            <w:rFonts w:ascii="Calibri" w:hAnsi="Calibri" w:cs="Calibri"/>
            <w:color w:val="0000FF"/>
          </w:rPr>
          <w:t>методика</w:t>
        </w:r>
      </w:hyperlink>
      <w:r>
        <w:rPr>
          <w:rFonts w:ascii="Calibri" w:hAnsi="Calibri" w:cs="Calibri"/>
        </w:rP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8" w:name="Par400"/>
      <w:bookmarkEnd w:id="18"/>
      <w:r>
        <w:rPr>
          <w:rFonts w:ascii="Calibri" w:hAnsi="Calibri" w:cs="Calibri"/>
        </w:rPr>
        <w:t xml:space="preserve">3. </w:t>
      </w:r>
      <w:proofErr w:type="gramStart"/>
      <w:r>
        <w:rPr>
          <w:rFonts w:ascii="Calibri" w:hAnsi="Calibri" w:cs="Calibri"/>
        </w:rPr>
        <w:t>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w:t>
      </w:r>
      <w:proofErr w:type="gramEnd"/>
      <w:r>
        <w:rPr>
          <w:rFonts w:ascii="Calibri" w:hAnsi="Calibri" w:cs="Calibri"/>
        </w:rPr>
        <w:t xml:space="preserve">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19" w:name="Par401"/>
      <w:bookmarkEnd w:id="19"/>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w:t>
      </w:r>
      <w:proofErr w:type="gramEnd"/>
      <w:r>
        <w:rPr>
          <w:rFonts w:ascii="Calibri" w:hAnsi="Calibri" w:cs="Calibri"/>
        </w:rPr>
        <w:t xml:space="preserve">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63"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два с половиной миллиона рублей при осуществлении иной портовой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w:t>
      </w:r>
      <w:proofErr w:type="gramEnd"/>
      <w:r>
        <w:rPr>
          <w:rFonts w:ascii="Calibri" w:hAnsi="Calibri" w:cs="Calibri"/>
        </w:rPr>
        <w:t xml:space="preserve"> при строительстве и (или) реконструкции объектов инфраструктуры морского порта, речного порта или аэропорта.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w:t>
      </w:r>
      <w:proofErr w:type="gramStart"/>
      <w:r>
        <w:rPr>
          <w:rFonts w:ascii="Calibri" w:hAnsi="Calibri" w:cs="Calibri"/>
        </w:rPr>
        <w:t>ии аэ</w:t>
      </w:r>
      <w:proofErr w:type="gramEnd"/>
      <w:r>
        <w:rPr>
          <w:rFonts w:ascii="Calibri" w:hAnsi="Calibri" w:cs="Calibri"/>
        </w:rPr>
        <w:t xml:space="preserve">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165" w:history="1">
        <w:r>
          <w:rPr>
            <w:rFonts w:ascii="Calibri" w:hAnsi="Calibri" w:cs="Calibri"/>
            <w:color w:val="0000FF"/>
          </w:rPr>
          <w:t>порядке</w:t>
        </w:r>
      </w:hyperlink>
      <w:r>
        <w:rPr>
          <w:rFonts w:ascii="Calibri" w:hAnsi="Calibri" w:cs="Calibri"/>
        </w:rPr>
        <w:t xml:space="preserve"> проектной документацией.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w:t>
      </w:r>
      <w:proofErr w:type="gramEnd"/>
      <w:r>
        <w:rPr>
          <w:rFonts w:ascii="Calibri" w:hAnsi="Calibri" w:cs="Calibri"/>
        </w:rPr>
        <w:t xml:space="preserve"> При таком строительстве не действует особый режим осуществления предпринимательской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0" w:name="Par411"/>
      <w:bookmarkEnd w:id="20"/>
      <w:r>
        <w:rPr>
          <w:rFonts w:ascii="Calibri" w:hAnsi="Calibri" w:cs="Calibri"/>
        </w:rPr>
        <w:t xml:space="preserve">9. </w:t>
      </w:r>
      <w:proofErr w:type="gramStart"/>
      <w:r>
        <w:rPr>
          <w:rFonts w:ascii="Calibri" w:hAnsi="Calibri" w:cs="Calibri"/>
        </w:rPr>
        <w:t xml:space="preserve">Соглашением об осуществлении портовой деятельности может предусматриваться в случае его расторжения по основаниям, предусмотренным </w:t>
      </w:r>
      <w:hyperlink w:anchor="Par514" w:history="1">
        <w:r>
          <w:rPr>
            <w:rFonts w:ascii="Calibri" w:hAnsi="Calibri" w:cs="Calibri"/>
            <w:color w:val="0000FF"/>
          </w:rPr>
          <w:t>статьей 20</w:t>
        </w:r>
      </w:hyperlink>
      <w:r>
        <w:rPr>
          <w:rFonts w:ascii="Calibri" w:hAnsi="Calibri" w:cs="Calibri"/>
        </w:rP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Типовые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w:t>
      </w:r>
      <w:proofErr w:type="gramEnd"/>
      <w:r>
        <w:rPr>
          <w:rFonts w:ascii="Calibri" w:hAnsi="Calibri" w:cs="Calibri"/>
        </w:rPr>
        <w:t xml:space="preserve"> письменной форме необходимую для осуществления контроля информацию.</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Документы, необходимые для заключения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1" w:name="Par421"/>
      <w:bookmarkEnd w:id="21"/>
      <w:r>
        <w:rPr>
          <w:rFonts w:ascii="Calibri" w:hAnsi="Calibri" w:cs="Calibri"/>
        </w:rPr>
        <w:t xml:space="preserve">1. Лицо, намеревающееся получить статус резидента особой экономической зоны (далее - заявитель), представляет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заявку на заключение соглашения об осуществлении деятельности. Такая заявка должна содержать сведения: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предполагаемой деятельности заявителя в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государственном и (или) муниципальном имуществе, необходимом для осуществления предполагаемой деятельности заявителя;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площади земельного участка, необходимого для осуществления предполагаемой деятельности заявителя;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w:t>
      </w:r>
      <w:proofErr w:type="gramStart"/>
      <w:r>
        <w:rPr>
          <w:rFonts w:ascii="Calibri" w:hAnsi="Calibri" w:cs="Calibri"/>
        </w:rPr>
        <w:t>о-</w:t>
      </w:r>
      <w:proofErr w:type="gramEnd"/>
      <w:r>
        <w:rPr>
          <w:rFonts w:ascii="Calibri" w:hAnsi="Calibri" w:cs="Calibri"/>
        </w:rPr>
        <w:t>,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2" w:name="Par427"/>
      <w:bookmarkEnd w:id="22"/>
      <w:r>
        <w:rPr>
          <w:rFonts w:ascii="Calibri" w:hAnsi="Calibri" w:cs="Calibri"/>
        </w:rPr>
        <w:t>2. К заявке на заключение соглашения об осуществлении деятельности заявитель прилагает следующие документы: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(для юридических лиц);</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3" w:name="Par430"/>
      <w:bookmarkEnd w:id="23"/>
      <w:r>
        <w:rPr>
          <w:rFonts w:ascii="Calibri" w:hAnsi="Calibri" w:cs="Calibri"/>
        </w:rPr>
        <w:t>3. Для рассмотрения заявки на заключение соглашения об осуществлении деятельности также необходимы следующие документы: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государственной регистрации юридического лица или индивидуального предпринимателя;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постановке на учет в налоговом органе.</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4" w:name="Par433"/>
      <w:bookmarkEnd w:id="24"/>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указанные в </w:t>
      </w:r>
      <w:hyperlink w:anchor="Par430" w:history="1">
        <w:r>
          <w:rPr>
            <w:rFonts w:ascii="Calibri" w:hAnsi="Calibri" w:cs="Calibri"/>
            <w:color w:val="0000FF"/>
          </w:rPr>
          <w:t>части 3</w:t>
        </w:r>
      </w:hyperlink>
      <w:r>
        <w:rPr>
          <w:rFonts w:ascii="Calibri" w:hAnsi="Calibri" w:cs="Calibri"/>
        </w:rP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421" w:history="1">
        <w:r>
          <w:rPr>
            <w:rFonts w:ascii="Calibri" w:hAnsi="Calibri" w:cs="Calibri"/>
            <w:color w:val="0000FF"/>
          </w:rPr>
          <w:t>частях 1</w:t>
        </w:r>
      </w:hyperlink>
      <w:r>
        <w:rPr>
          <w:rFonts w:ascii="Calibri" w:hAnsi="Calibri" w:cs="Calibri"/>
        </w:rPr>
        <w:t xml:space="preserve"> - </w:t>
      </w:r>
      <w:hyperlink w:anchor="Par433" w:history="1">
        <w:r>
          <w:rPr>
            <w:rFonts w:ascii="Calibri" w:hAnsi="Calibri" w:cs="Calibri"/>
            <w:color w:val="0000FF"/>
          </w:rPr>
          <w:t>4</w:t>
        </w:r>
      </w:hyperlink>
      <w:r>
        <w:rPr>
          <w:rFonts w:ascii="Calibri" w:hAnsi="Calibri" w:cs="Calibri"/>
        </w:rPr>
        <w:t xml:space="preserve"> настоящей статьи, принимаются по описи уполномоченным Правительством Российской Федерации федеральным органом исполнительной власти, копия которой с отметкой о дате приема указанных документов направляется заявителю.</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получения всех документов, указанных в </w:t>
      </w:r>
      <w:hyperlink w:anchor="Par421" w:history="1">
        <w:r>
          <w:rPr>
            <w:rFonts w:ascii="Calibri" w:hAnsi="Calibri" w:cs="Calibri"/>
            <w:color w:val="0000FF"/>
          </w:rPr>
          <w:t>частях 1</w:t>
        </w:r>
      </w:hyperlink>
      <w:r>
        <w:rPr>
          <w:rFonts w:ascii="Calibri" w:hAnsi="Calibri" w:cs="Calibri"/>
        </w:rPr>
        <w:t xml:space="preserve"> - </w:t>
      </w:r>
      <w:hyperlink w:anchor="Par433" w:history="1">
        <w:r>
          <w:rPr>
            <w:rFonts w:ascii="Calibri" w:hAnsi="Calibri" w:cs="Calibri"/>
            <w:color w:val="0000FF"/>
          </w:rPr>
          <w:t>4</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w:t>
      </w:r>
      <w:proofErr w:type="gramStart"/>
      <w:r>
        <w:rPr>
          <w:rFonts w:ascii="Calibri" w:hAnsi="Calibri" w:cs="Calibri"/>
        </w:rPr>
        <w:t>принимает и направляет</w:t>
      </w:r>
      <w:proofErr w:type="gramEnd"/>
      <w:r>
        <w:rPr>
          <w:rFonts w:ascii="Calibri" w:hAnsi="Calibri" w:cs="Calibri"/>
        </w:rPr>
        <w:t xml:space="preserve"> заявителю не позднее чем через десять рабочих дней после получения указанных документов одно из следующих </w:t>
      </w:r>
      <w:hyperlink r:id="rId167" w:history="1">
        <w:r>
          <w:rPr>
            <w:rFonts w:ascii="Calibri" w:hAnsi="Calibri" w:cs="Calibri"/>
            <w:color w:val="0000FF"/>
          </w:rPr>
          <w:t>решений</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5" w:name="Par437"/>
      <w:bookmarkEnd w:id="25"/>
      <w:r>
        <w:rPr>
          <w:rFonts w:ascii="Calibri" w:hAnsi="Calibri" w:cs="Calibri"/>
        </w:rP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отказе в рассмотрении заявки на заключение соглашения об осуществлении </w:t>
      </w:r>
      <w:r>
        <w:rPr>
          <w:rFonts w:ascii="Calibri" w:hAnsi="Calibri" w:cs="Calibri"/>
        </w:rPr>
        <w:lastRenderedPageBreak/>
        <w:t>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рассмотрении заявки на заключение соглашения об осуществлении деятельности допускается только в случае: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лицом документов, указанных в </w:t>
      </w:r>
      <w:hyperlink w:anchor="Par421" w:history="1">
        <w:r>
          <w:rPr>
            <w:rFonts w:ascii="Calibri" w:hAnsi="Calibri" w:cs="Calibri"/>
            <w:color w:val="0000FF"/>
          </w:rPr>
          <w:t>частях 1</w:t>
        </w:r>
      </w:hyperlink>
      <w:r>
        <w:rPr>
          <w:rFonts w:ascii="Calibri" w:hAnsi="Calibri" w:cs="Calibri"/>
        </w:rPr>
        <w:t xml:space="preserve"> и </w:t>
      </w:r>
      <w:hyperlink w:anchor="Par427" w:history="1">
        <w:r>
          <w:rPr>
            <w:rFonts w:ascii="Calibri" w:hAnsi="Calibri" w:cs="Calibri"/>
            <w:color w:val="0000FF"/>
          </w:rPr>
          <w:t>2</w:t>
        </w:r>
      </w:hyperlink>
      <w:r>
        <w:rPr>
          <w:rFonts w:ascii="Calibri" w:hAnsi="Calibri" w:cs="Calibri"/>
        </w:rPr>
        <w:t xml:space="preserve">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6" w:name="Par441"/>
      <w:bookmarkEnd w:id="26"/>
      <w:r>
        <w:rPr>
          <w:rFonts w:ascii="Calibri" w:hAnsi="Calibri" w:cs="Calibri"/>
        </w:rP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в границах особой экономической зоны свободного земельного участка, соответствующего условиям, указанным в такой заявке;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предполагаемой деятельности заявителя видам деятельности, осуществление которых разрешено в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несоответствия предполагаемого объема капитальных вложений требованиям, установленным </w:t>
      </w:r>
      <w:hyperlink w:anchor="Par400" w:history="1">
        <w:r>
          <w:rPr>
            <w:rFonts w:ascii="Calibri" w:hAnsi="Calibri" w:cs="Calibri"/>
            <w:color w:val="0000FF"/>
          </w:rPr>
          <w:t>частями 3</w:t>
        </w:r>
      </w:hyperlink>
      <w:r>
        <w:rPr>
          <w:rFonts w:ascii="Calibri" w:hAnsi="Calibri" w:cs="Calibri"/>
        </w:rPr>
        <w:t xml:space="preserve"> и </w:t>
      </w:r>
      <w:hyperlink w:anchor="Par401" w:history="1">
        <w:r>
          <w:rPr>
            <w:rFonts w:ascii="Calibri" w:hAnsi="Calibri" w:cs="Calibri"/>
            <w:color w:val="0000FF"/>
          </w:rPr>
          <w:t>4 статьи 12</w:t>
        </w:r>
      </w:hyperlink>
      <w:r>
        <w:rPr>
          <w:rFonts w:ascii="Calibri" w:hAnsi="Calibri" w:cs="Calibri"/>
        </w:rPr>
        <w:t xml:space="preserve">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орган исполнительной власти обязан указать </w:t>
      </w:r>
      <w:proofErr w:type="gramStart"/>
      <w:r>
        <w:rPr>
          <w:rFonts w:ascii="Calibri" w:hAnsi="Calibri" w:cs="Calibri"/>
        </w:rPr>
        <w:t>в решении об отказе в рассмотрении заявки на заключение соглашения об осуществлении</w:t>
      </w:r>
      <w:proofErr w:type="gramEnd"/>
      <w:r>
        <w:rPr>
          <w:rFonts w:ascii="Calibri" w:hAnsi="Calibri" w:cs="Calibri"/>
        </w:rPr>
        <w:t xml:space="preserve"> деятельности мотивированные основания такого отказа. Данное решение может быть обжаловано заявителем в судебном </w:t>
      </w:r>
      <w:hyperlink r:id="rId168" w:history="1">
        <w:r>
          <w:rPr>
            <w:rFonts w:ascii="Calibri" w:hAnsi="Calibri" w:cs="Calibri"/>
            <w:color w:val="0000FF"/>
          </w:rPr>
          <w:t>порядке</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Оценка бизнес-плана осуществляется экспертным советом или в случае, предусмотренном </w:t>
      </w:r>
      <w:hyperlink w:anchor="Par441" w:history="1">
        <w:r>
          <w:rPr>
            <w:rFonts w:ascii="Calibri" w:hAnsi="Calibri" w:cs="Calibri"/>
            <w:color w:val="0000FF"/>
          </w:rPr>
          <w:t>пунктом 2 части 7</w:t>
        </w:r>
      </w:hyperlink>
      <w:r>
        <w:rPr>
          <w:rFonts w:ascii="Calibri" w:hAnsi="Calibri" w:cs="Calibri"/>
        </w:rPr>
        <w:t xml:space="preserve"> настоящей статьи, уполномоченным Правительством Российской Федерации федеральным органом исполнительной власти на основании </w:t>
      </w:r>
      <w:hyperlink r:id="rId169" w:history="1">
        <w:r>
          <w:rPr>
            <w:rFonts w:ascii="Calibri" w:hAnsi="Calibri" w:cs="Calibri"/>
            <w:color w:val="0000FF"/>
          </w:rPr>
          <w:t>критериев</w:t>
        </w:r>
      </w:hyperlink>
      <w:r>
        <w:rPr>
          <w:rFonts w:ascii="Calibri" w:hAnsi="Calibri" w:cs="Calibri"/>
        </w:rPr>
        <w:t xml:space="preserve"> и </w:t>
      </w:r>
      <w:hyperlink r:id="rId170" w:history="1">
        <w:r>
          <w:rPr>
            <w:rFonts w:ascii="Calibri" w:hAnsi="Calibri" w:cs="Calibri"/>
            <w:color w:val="0000FF"/>
          </w:rPr>
          <w:t>методики</w:t>
        </w:r>
      </w:hyperlink>
      <w:r>
        <w:rPr>
          <w:rFonts w:ascii="Calibri" w:hAnsi="Calibri" w:cs="Calibri"/>
        </w:rPr>
        <w:t xml:space="preserve"> оценки, установленных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1" w:history="1">
        <w:r>
          <w:rPr>
            <w:rFonts w:ascii="Calibri" w:hAnsi="Calibri" w:cs="Calibri"/>
            <w:color w:val="0000FF"/>
          </w:rPr>
          <w:t>Положение</w:t>
        </w:r>
      </w:hyperlink>
      <w:r>
        <w:rPr>
          <w:rFonts w:ascii="Calibri" w:hAnsi="Calibri" w:cs="Calibri"/>
        </w:rPr>
        <w:t xml:space="preserve"> об экспертном совете утверждается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позднее чем через тридцать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одно из следующих решений: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w:t>
      </w:r>
      <w:proofErr w:type="gramStart"/>
      <w:r>
        <w:rPr>
          <w:rFonts w:ascii="Calibri" w:hAnsi="Calibri" w:cs="Calibri"/>
        </w:rPr>
        <w:t>возлагается на заявителя в соответствии с настоящим Федеральным законом и учитывается</w:t>
      </w:r>
      <w:proofErr w:type="gramEnd"/>
      <w:r>
        <w:rPr>
          <w:rFonts w:ascii="Calibri" w:hAnsi="Calibri" w:cs="Calibri"/>
        </w:rPr>
        <w:t xml:space="preserve"> органами управления особыми экономическими зонами при заключении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пяти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направляет в письменной форме заявителю уведомление: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заключении соглашения об осуществлении деятельности при принятии решения о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при принятии решения об отказе в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случае, предусмотренном </w:t>
      </w:r>
      <w:hyperlink w:anchor="Par437" w:history="1">
        <w:r>
          <w:rPr>
            <w:rFonts w:ascii="Calibri" w:hAnsi="Calibri" w:cs="Calibri"/>
            <w:color w:val="0000FF"/>
          </w:rPr>
          <w:t>пунктом 2 части 6</w:t>
        </w:r>
      </w:hyperlink>
      <w:r>
        <w:rPr>
          <w:rFonts w:ascii="Calibri" w:hAnsi="Calibri" w:cs="Calibri"/>
        </w:rPr>
        <w:t xml:space="preserve"> настоящей статьи, в течение тридцати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w:t>
      </w:r>
      <w:proofErr w:type="gramEnd"/>
      <w:r>
        <w:rPr>
          <w:rFonts w:ascii="Calibri" w:hAnsi="Calibri" w:cs="Calibri"/>
        </w:rPr>
        <w:t xml:space="preserve"> с ним данного соглашения.</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Порядок заключения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Правительством Российской Федерации федеральный орган исполнительной власти подготавливает и направляет заявителю и </w:t>
      </w:r>
      <w:proofErr w:type="gramStart"/>
      <w:r>
        <w:rPr>
          <w:rFonts w:ascii="Calibri" w:hAnsi="Calibri" w:cs="Calibri"/>
        </w:rPr>
        <w:t>в управляющую компанию соглашение об осуществлении деятельности в течение десяти рабочих дней с даты принятия решения о его заключении</w:t>
      </w:r>
      <w:proofErr w:type="gramEnd"/>
      <w:r>
        <w:rPr>
          <w:rFonts w:ascii="Calibri" w:hAnsi="Calibri" w:cs="Calibri"/>
        </w:rPr>
        <w:t xml:space="preserve"> с заявителем.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осуществлении деятельности вступает в силу со дня его подписания сторонами.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Форма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осуществлении деятельности заключается в письменной форме путем составления одного документа, подписанного сторонами.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Срок действия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с 1 января 2012 года. - Федеральный </w:t>
      </w:r>
      <w:hyperlink r:id="rId175"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Изменение условий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27" w:name="Par489"/>
      <w:bookmarkEnd w:id="27"/>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489" w:history="1">
        <w:r>
          <w:rPr>
            <w:rFonts w:ascii="Calibri" w:hAnsi="Calibri" w:cs="Calibri"/>
            <w:color w:val="0000FF"/>
          </w:rPr>
          <w:t>части 1</w:t>
        </w:r>
      </w:hyperlink>
      <w:r>
        <w:rPr>
          <w:rFonts w:ascii="Calibri" w:hAnsi="Calibri" w:cs="Calibri"/>
        </w:rP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через пять рабочих дней </w:t>
      </w:r>
      <w:proofErr w:type="gramStart"/>
      <w:r>
        <w:rPr>
          <w:rFonts w:ascii="Calibri" w:hAnsi="Calibri" w:cs="Calibri"/>
        </w:rPr>
        <w:t>с даты получения</w:t>
      </w:r>
      <w:proofErr w:type="gramEnd"/>
      <w:r>
        <w:rPr>
          <w:rFonts w:ascii="Calibri" w:hAnsi="Calibri" w:cs="Calibri"/>
        </w:rPr>
        <w:t xml:space="preserve"> документов, указанных в </w:t>
      </w:r>
      <w:hyperlink w:anchor="Par489" w:history="1">
        <w:r>
          <w:rPr>
            <w:rFonts w:ascii="Calibri" w:hAnsi="Calibri" w:cs="Calibri"/>
            <w:color w:val="0000FF"/>
          </w:rPr>
          <w:t>части 1</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особым экономическим зонам, за исключением случаев, предусмотренных </w:t>
      </w:r>
      <w:hyperlink w:anchor="Par437" w:history="1">
        <w:r>
          <w:rPr>
            <w:rFonts w:ascii="Calibri" w:hAnsi="Calibri" w:cs="Calibri"/>
            <w:color w:val="0000FF"/>
          </w:rPr>
          <w:t>пунктом 2 части 6 статьи 13</w:t>
        </w:r>
      </w:hyperlink>
      <w:r>
        <w:rPr>
          <w:rFonts w:ascii="Calibri" w:hAnsi="Calibri" w:cs="Calibri"/>
        </w:rPr>
        <w:t xml:space="preserve">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позднее чем через тридцать рабочих дней с даты получения документов, указанных в </w:t>
      </w:r>
      <w:hyperlink w:anchor="Par489" w:history="1">
        <w:r>
          <w:rPr>
            <w:rFonts w:ascii="Calibri" w:hAnsi="Calibri" w:cs="Calibri"/>
            <w:color w:val="0000FF"/>
          </w:rPr>
          <w:t>части 1</w:t>
        </w:r>
      </w:hyperlink>
      <w:r>
        <w:rPr>
          <w:rFonts w:ascii="Calibri" w:hAnsi="Calibri" w:cs="Calibri"/>
        </w:rPr>
        <w:t xml:space="preserve"> настоящей статьи, экспертный совет по соответствующим особым экономическим зонам принимает и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одно из следующих решений: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w:t>
      </w:r>
      <w:proofErr w:type="gramStart"/>
      <w:r>
        <w:rPr>
          <w:rFonts w:ascii="Calibri" w:hAnsi="Calibri" w:cs="Calibri"/>
        </w:rPr>
        <w:t>возлагаются на заявителя в соответствии с настоящим Федеральным законом и учитываются</w:t>
      </w:r>
      <w:proofErr w:type="gramEnd"/>
      <w:r>
        <w:rPr>
          <w:rFonts w:ascii="Calibri" w:hAnsi="Calibri" w:cs="Calibri"/>
        </w:rPr>
        <w:t xml:space="preserve"> уполномоченным Правительством Российской Федерации федеральным органом исполнительной власти при заключении дополнительного соглашения к соглашению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пяти дней </w:t>
      </w:r>
      <w:proofErr w:type="gramStart"/>
      <w:r>
        <w:rPr>
          <w:rFonts w:ascii="Calibri" w:hAnsi="Calibri" w:cs="Calibri"/>
        </w:rPr>
        <w:t>с даты получения</w:t>
      </w:r>
      <w:proofErr w:type="gramEnd"/>
      <w:r>
        <w:rPr>
          <w:rFonts w:ascii="Calibri" w:hAnsi="Calibri" w:cs="Calibri"/>
        </w:rPr>
        <w:t xml:space="preserve">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направляет в письменной форме резиденту особой экономической зоны уведомление: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изменении условий соглашения об осуществлении деятельности при принятии решения о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изменении условий соглашения об осуществлении деятельности при принятии решения об отказе в поддержке бизнес-плана;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течение десяти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w:t>
      </w:r>
      <w:proofErr w:type="gramEnd"/>
      <w:r>
        <w:rPr>
          <w:rFonts w:ascii="Calibri" w:hAnsi="Calibri" w:cs="Calibri"/>
        </w:rPr>
        <w:t xml:space="preserve"> об осуществлении деятельности оно заключается в письменной форме путем составления одного документа, подписанного сторонами.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Прекращение действия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соглашения об осуществлении деятельности прекращается: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срока, на который оно было заключено;</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его расторжения;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существования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деятельности юридического лица или деятельности физического лица в качестве индивидуального предпринимателя.</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bookmarkStart w:id="28" w:name="Par514"/>
      <w:bookmarkEnd w:id="28"/>
      <w:r>
        <w:rPr>
          <w:rFonts w:ascii="Calibri" w:hAnsi="Calibri" w:cs="Calibri"/>
        </w:rPr>
        <w:t>Статья 20. Расторжение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соглашения об осуществлении деятельности допускается по соглашению сторон.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 нарушением резидентом особой экономической зоны условий соглашения об осуществлении деятельности является:</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осуществление в особой экономической зоне предпринимательской деятельности, не предусмотренной соглашением об осуществлении деятельности;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в соответствии с </w:t>
      </w:r>
      <w:hyperlink w:anchor="Par208" w:history="1">
        <w:r>
          <w:rPr>
            <w:rFonts w:ascii="Calibri" w:hAnsi="Calibri" w:cs="Calibri"/>
            <w:color w:val="0000FF"/>
          </w:rPr>
          <w:t xml:space="preserve">пунктом 5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факта неосуществления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непредставление в уполномоченный Правительством Российской Федерации федеральный орган исполнительной власти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Последствия прекращения действия соглашения об осуществлении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действия соглашения об осуществлении деятельности лицо утрачивает статус резидента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Если иное не предусмотрено </w:t>
      </w:r>
      <w:hyperlink w:anchor="Par411" w:history="1">
        <w:r>
          <w:rPr>
            <w:rFonts w:ascii="Calibri" w:hAnsi="Calibri" w:cs="Calibri"/>
            <w:color w:val="0000FF"/>
          </w:rPr>
          <w:t>частью 9 статьи 12</w:t>
        </w:r>
      </w:hyperlink>
      <w:r>
        <w:rPr>
          <w:rFonts w:ascii="Calibri" w:hAnsi="Calibri" w:cs="Calibri"/>
        </w:rP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ar662" w:history="1">
        <w:r>
          <w:rPr>
            <w:rFonts w:ascii="Calibri" w:hAnsi="Calibri" w:cs="Calibri"/>
            <w:color w:val="0000FF"/>
          </w:rPr>
          <w:t>статьей 37</w:t>
        </w:r>
        <w:proofErr w:type="gramEnd"/>
      </w:hyperlink>
      <w:r>
        <w:rPr>
          <w:rFonts w:ascii="Calibri" w:hAnsi="Calibri" w:cs="Calibri"/>
        </w:rPr>
        <w:t xml:space="preserve">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w:t>
      </w:r>
      <w:r>
        <w:rPr>
          <w:rFonts w:ascii="Calibri" w:hAnsi="Calibri" w:cs="Calibri"/>
        </w:rPr>
        <w:lastRenderedPageBreak/>
        <w:t>об осуществлении</w:t>
      </w:r>
      <w:proofErr w:type="gramEnd"/>
      <w:r>
        <w:rPr>
          <w:rFonts w:ascii="Calibri" w:hAnsi="Calibri" w:cs="Calibri"/>
        </w:rPr>
        <w:t xml:space="preserve">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bookmarkStart w:id="29" w:name="Par543"/>
      <w:bookmarkEnd w:id="29"/>
      <w:r>
        <w:rPr>
          <w:sz w:val="20"/>
          <w:szCs w:val="20"/>
        </w:rPr>
        <w:t>Глава 6. СОГЛАШЕНИЕ О ВЕДЕНИИ</w:t>
      </w:r>
    </w:p>
    <w:p w:rsidR="004703C5" w:rsidRDefault="004703C5">
      <w:pPr>
        <w:pStyle w:val="ConsPlusTitle"/>
        <w:jc w:val="center"/>
        <w:rPr>
          <w:sz w:val="20"/>
          <w:szCs w:val="20"/>
        </w:rPr>
      </w:pPr>
      <w:r>
        <w:rPr>
          <w:sz w:val="20"/>
          <w:szCs w:val="20"/>
        </w:rPr>
        <w:t>ТЕХНИКО-ВНЕДРЕНЧЕСКОЙ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0"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jc w:val="both"/>
        <w:rPr>
          <w:rFonts w:ascii="Calibri" w:hAnsi="Calibri" w:cs="Calibri"/>
        </w:rPr>
      </w:pPr>
    </w:p>
    <w:p w:rsidR="004703C5" w:rsidRDefault="004703C5">
      <w:pPr>
        <w:pStyle w:val="ConsPlusTitle"/>
        <w:jc w:val="center"/>
        <w:outlineLvl w:val="0"/>
        <w:rPr>
          <w:sz w:val="20"/>
          <w:szCs w:val="20"/>
        </w:rPr>
      </w:pPr>
      <w:bookmarkStart w:id="30" w:name="Par549"/>
      <w:bookmarkEnd w:id="30"/>
      <w:r>
        <w:rPr>
          <w:sz w:val="20"/>
          <w:szCs w:val="20"/>
        </w:rPr>
        <w:t>Глава 6.1. СОГЛАШЕНИЕ ОБ ОСУЩЕСТВЛЕНИИ</w:t>
      </w:r>
    </w:p>
    <w:p w:rsidR="004703C5" w:rsidRDefault="004703C5">
      <w:pPr>
        <w:pStyle w:val="ConsPlusTitle"/>
        <w:jc w:val="center"/>
        <w:rPr>
          <w:sz w:val="20"/>
          <w:szCs w:val="20"/>
        </w:rPr>
      </w:pPr>
      <w:r>
        <w:rPr>
          <w:sz w:val="20"/>
          <w:szCs w:val="20"/>
        </w:rPr>
        <w:t>ТУРИСТСКО-РЕКРЕАЦИОННОЙ ДЕЯТЕЛЬНОСТИ</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1"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bookmarkStart w:id="31" w:name="Par555"/>
      <w:bookmarkEnd w:id="31"/>
      <w:r>
        <w:rPr>
          <w:sz w:val="20"/>
          <w:szCs w:val="20"/>
        </w:rPr>
        <w:t>Глава 6.2. СОГЛАШЕНИЕ ОБ ОСУЩЕСТВЛЕНИИ ДЕЯТЕЛЬНОСТИ</w:t>
      </w:r>
    </w:p>
    <w:p w:rsidR="004703C5" w:rsidRDefault="004703C5">
      <w:pPr>
        <w:pStyle w:val="ConsPlusTitle"/>
        <w:jc w:val="center"/>
        <w:rPr>
          <w:sz w:val="20"/>
          <w:szCs w:val="20"/>
        </w:rPr>
      </w:pPr>
      <w:r>
        <w:rPr>
          <w:sz w:val="20"/>
          <w:szCs w:val="20"/>
        </w:rPr>
        <w:t>В ПОРТОВОЙ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2" w:history="1">
        <w:r>
          <w:rPr>
            <w:rFonts w:ascii="Calibri" w:hAnsi="Calibri" w:cs="Calibri"/>
            <w:color w:val="0000FF"/>
          </w:rPr>
          <w:t>закон</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Глава 7. ПОРЯДОК ПРЕДОСТАВЛЕНИЯ ЗЕМЕЛЬНЫХ УЧАСТКОВ,</w:t>
      </w:r>
    </w:p>
    <w:p w:rsidR="004703C5" w:rsidRDefault="004703C5">
      <w:pPr>
        <w:pStyle w:val="ConsPlusTitle"/>
        <w:jc w:val="center"/>
        <w:rPr>
          <w:sz w:val="20"/>
          <w:szCs w:val="20"/>
        </w:rPr>
      </w:pPr>
      <w:r>
        <w:rPr>
          <w:sz w:val="20"/>
          <w:szCs w:val="20"/>
        </w:rPr>
        <w:t xml:space="preserve">РАСПОЛОЖЕННЫХ В ГРАНИЦАХ </w:t>
      </w:r>
      <w:proofErr w:type="gramStart"/>
      <w:r>
        <w:rPr>
          <w:sz w:val="20"/>
          <w:szCs w:val="20"/>
        </w:rPr>
        <w:t>ОСОБОЙ</w:t>
      </w:r>
      <w:proofErr w:type="gramEnd"/>
      <w:r>
        <w:rPr>
          <w:sz w:val="20"/>
          <w:szCs w:val="20"/>
        </w:rPr>
        <w:t xml:space="preserve"> ЭКОНОМИЧЕСКОЙ</w:t>
      </w:r>
    </w:p>
    <w:p w:rsidR="004703C5" w:rsidRDefault="004703C5">
      <w:pPr>
        <w:pStyle w:val="ConsPlusTitle"/>
        <w:jc w:val="center"/>
        <w:rPr>
          <w:sz w:val="20"/>
          <w:szCs w:val="20"/>
        </w:rPr>
      </w:pPr>
      <w:r>
        <w:rPr>
          <w:sz w:val="20"/>
          <w:szCs w:val="20"/>
        </w:rPr>
        <w:t xml:space="preserve">ЗОНЫ, И ПОРЯДОК ПОЛЬЗОВАНИЯ </w:t>
      </w:r>
      <w:proofErr w:type="gramStart"/>
      <w:r>
        <w:rPr>
          <w:sz w:val="20"/>
          <w:szCs w:val="20"/>
        </w:rPr>
        <w:t>УКАЗАННЫМИ</w:t>
      </w:r>
      <w:proofErr w:type="gramEnd"/>
    </w:p>
    <w:p w:rsidR="004703C5" w:rsidRDefault="004703C5">
      <w:pPr>
        <w:pStyle w:val="ConsPlusTitle"/>
        <w:jc w:val="center"/>
        <w:rPr>
          <w:sz w:val="20"/>
          <w:szCs w:val="20"/>
        </w:rPr>
      </w:pPr>
      <w:r>
        <w:rPr>
          <w:sz w:val="20"/>
          <w:szCs w:val="20"/>
        </w:rPr>
        <w:t>ЗЕМЕЛЬНЫМИ УЧАСТКАМИ</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Режим землепользования в особой экономической зоне</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управления особыми экономическими зонами управляют и распоряжаются земельными участками </w:t>
      </w:r>
      <w:proofErr w:type="gramStart"/>
      <w:r>
        <w:rPr>
          <w:rFonts w:ascii="Calibri" w:hAnsi="Calibri" w:cs="Calibri"/>
        </w:rPr>
        <w:t xml:space="preserve">в ее границах на основании соглашения о создании особой экономической зоны в соответствии с </w:t>
      </w:r>
      <w:hyperlink r:id="rId184"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 и с учетом положений настоящего Федерального закона.</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2" w:name="Par576"/>
      <w:bookmarkEnd w:id="32"/>
      <w:r>
        <w:rPr>
          <w:rFonts w:ascii="Calibri" w:hAnsi="Calibri" w:cs="Calibri"/>
        </w:rPr>
        <w:t xml:space="preserve">3. Арендаторы земельных участков в границах особой экономической зоны - собственники созданных ими объектов недвижимости имеют право выкупа расположенных под указанными объектами земельных участков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Земельный участок, расположенный в границах особой экономической зоны, может быть изъят у собственника для государственных или муниципальных нужд в </w:t>
      </w:r>
      <w:hyperlink r:id="rId18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90" w:history="1">
        <w:r>
          <w:rPr>
            <w:rFonts w:ascii="Calibri" w:hAnsi="Calibri" w:cs="Calibri"/>
            <w:color w:val="0000FF"/>
          </w:rPr>
          <w:t>закона</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1" w:history="1">
        <w:r>
          <w:rPr>
            <w:rFonts w:ascii="Calibri" w:hAnsi="Calibri" w:cs="Calibri"/>
            <w:color w:val="0000FF"/>
          </w:rPr>
          <w:t>законом</w:t>
        </w:r>
      </w:hyperlink>
      <w:r>
        <w:rPr>
          <w:rFonts w:ascii="Calibri" w:hAnsi="Calibri" w:cs="Calibri"/>
        </w:rPr>
        <w:t xml:space="preserve"> от 30.11.2011 N 365-ФЗ)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особых экономических зон допускается установление сервитутов в целях, предусмотренных </w:t>
      </w:r>
      <w:hyperlink w:anchor="Par588" w:history="1">
        <w:r>
          <w:rPr>
            <w:rFonts w:ascii="Calibri" w:hAnsi="Calibri" w:cs="Calibri"/>
            <w:color w:val="0000FF"/>
          </w:rPr>
          <w:t>частью 2</w:t>
        </w:r>
      </w:hyperlink>
      <w:r>
        <w:rPr>
          <w:rFonts w:ascii="Calibri" w:hAnsi="Calibri" w:cs="Calibri"/>
        </w:rPr>
        <w:t xml:space="preserve"> настоящей статьи, и с учетом особенностей, установленных настоящей статьей.</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3" w:name="Par588"/>
      <w:bookmarkEnd w:id="33"/>
      <w:r>
        <w:rPr>
          <w:rFonts w:ascii="Calibri" w:hAnsi="Calibri" w:cs="Calibri"/>
        </w:rPr>
        <w:t>2. Сервитуты в границах особой экономической зоны могут устанавливаться в целях:</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изъятия земельного участка или его части для государственных нужд, а арендатор такого земельного участка вправе требовать в одностороннем порядке расторжения договора аренды и возмещения причиненных убытков.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установлении сервитута заключается между лицами, в интересах которых устанавливается сервитут. К указанным лицам относятся:</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w:t>
      </w:r>
      <w:proofErr w:type="gramStart"/>
      <w:r>
        <w:rPr>
          <w:rFonts w:ascii="Calibri" w:hAnsi="Calibri" w:cs="Calibri"/>
        </w:rPr>
        <w:t>дств др</w:t>
      </w:r>
      <w:proofErr w:type="gramEnd"/>
      <w:r>
        <w:rPr>
          <w:rFonts w:ascii="Calibri" w:hAnsi="Calibri" w:cs="Calibri"/>
        </w:rPr>
        <w:t>угих юридических лиц.</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4" w:name="Par600"/>
      <w:bookmarkEnd w:id="34"/>
      <w:r>
        <w:rPr>
          <w:rFonts w:ascii="Calibri" w:hAnsi="Calibri" w:cs="Calibri"/>
        </w:rP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w:t>
      </w:r>
      <w:proofErr w:type="gramStart"/>
      <w:r>
        <w:rPr>
          <w:rFonts w:ascii="Calibri" w:hAnsi="Calibri" w:cs="Calibri"/>
        </w:rPr>
        <w:t>,</w:t>
      </w:r>
      <w:proofErr w:type="gramEnd"/>
      <w:r>
        <w:rPr>
          <w:rFonts w:ascii="Calibri" w:hAnsi="Calibri" w:cs="Calibri"/>
        </w:rPr>
        <w:t xml:space="preserve">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об установлении сервитута может предусматривать установление срочного или постоянного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Соглашение об установлении сервитута должно содержать:</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номер земельного участка, в отношении которого предполагается установить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сторонах соглашения;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установления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w:t>
      </w:r>
      <w:proofErr w:type="gramEnd"/>
      <w:r>
        <w:rPr>
          <w:rFonts w:ascii="Calibri" w:hAnsi="Calibri" w:cs="Calibri"/>
        </w:rPr>
        <w:t xml:space="preserve"> работы;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по образованию части земельного участка, в отношении которой устанавливается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платы за сервитут, установленный в соответствии с настоящим Федеральным законом, определяется следующим образом: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ar600" w:history="1">
        <w:r>
          <w:rPr>
            <w:rFonts w:ascii="Calibri" w:hAnsi="Calibri" w:cs="Calibri"/>
            <w:color w:val="0000FF"/>
          </w:rPr>
          <w:t>части 5</w:t>
        </w:r>
      </w:hyperlink>
      <w:r>
        <w:rPr>
          <w:rFonts w:ascii="Calibri" w:hAnsi="Calibri" w:cs="Calibri"/>
        </w:rP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w:t>
      </w:r>
      <w:proofErr w:type="gramStart"/>
      <w:r>
        <w:rPr>
          <w:rFonts w:ascii="Calibri" w:hAnsi="Calibri" w:cs="Calibri"/>
        </w:rPr>
        <w:t>соглашение</w:t>
      </w:r>
      <w:proofErr w:type="gramEnd"/>
      <w:r>
        <w:rPr>
          <w:rFonts w:ascii="Calibri" w:hAnsi="Calibri" w:cs="Calibri"/>
        </w:rPr>
        <w:t xml:space="preserve"> об установлении сервитута.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 указанные в </w:t>
      </w:r>
      <w:hyperlink w:anchor="Par600" w:history="1">
        <w:r>
          <w:rPr>
            <w:rFonts w:ascii="Calibri" w:hAnsi="Calibri" w:cs="Calibri"/>
            <w:color w:val="0000FF"/>
          </w:rPr>
          <w:t>части 5</w:t>
        </w:r>
      </w:hyperlink>
      <w:r>
        <w:rPr>
          <w:rFonts w:ascii="Calibri" w:hAnsi="Calibri" w:cs="Calibri"/>
        </w:rP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Сервитут может быть прекращен на основании решения суда по следующим основаниям:</w:t>
      </w: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вследствие отсутствия целей, для которых был установлен сервитут.</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Государственная регистрация сервитута, установленного в соответствии с настоящей статьей, осуществляется на основании заявления лица, в интересах </w:t>
      </w:r>
      <w:r>
        <w:rPr>
          <w:rFonts w:ascii="Calibri" w:hAnsi="Calibri" w:cs="Calibri"/>
        </w:rPr>
        <w:lastRenderedPageBreak/>
        <w:t>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Договор аренды земельного участка</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r:id="rId193" w:history="1">
        <w:r>
          <w:rPr>
            <w:rFonts w:ascii="Calibri" w:hAnsi="Calibri" w:cs="Calibri"/>
            <w:color w:val="0000FF"/>
          </w:rPr>
          <w:t>форма</w:t>
        </w:r>
      </w:hyperlink>
      <w:r>
        <w:rPr>
          <w:rFonts w:ascii="Calibri" w:hAnsi="Calibri" w:cs="Calibri"/>
        </w:rPr>
        <w:t xml:space="preserve"> договора аренды земельного участка и </w:t>
      </w:r>
      <w:hyperlink r:id="rId194" w:history="1">
        <w:r>
          <w:rPr>
            <w:rFonts w:ascii="Calibri" w:hAnsi="Calibri" w:cs="Calibri"/>
            <w:color w:val="0000FF"/>
          </w:rPr>
          <w:t>методика</w:t>
        </w:r>
      </w:hyperlink>
      <w:r>
        <w:rPr>
          <w:rFonts w:ascii="Calibri" w:hAnsi="Calibri" w:cs="Calibri"/>
        </w:rP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95" w:history="1">
        <w:r>
          <w:rPr>
            <w:rFonts w:ascii="Calibri" w:hAnsi="Calibri" w:cs="Calibri"/>
            <w:color w:val="0000FF"/>
          </w:rPr>
          <w:t>N 76-ФЗ</w:t>
        </w:r>
      </w:hyperlink>
      <w:r>
        <w:rPr>
          <w:rFonts w:ascii="Calibri" w:hAnsi="Calibri" w:cs="Calibri"/>
        </w:rPr>
        <w:t xml:space="preserve">, от 25.12.2009 </w:t>
      </w:r>
      <w:hyperlink r:id="rId196" w:history="1">
        <w:r>
          <w:rPr>
            <w:rFonts w:ascii="Calibri" w:hAnsi="Calibri" w:cs="Calibri"/>
            <w:color w:val="0000FF"/>
          </w:rPr>
          <w:t>N 340-ФЗ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Арендная плата</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97" w:history="1">
        <w:r>
          <w:rPr>
            <w:rFonts w:ascii="Calibri" w:hAnsi="Calibri" w:cs="Calibri"/>
            <w:color w:val="0000FF"/>
          </w:rPr>
          <w:t>N 76-ФЗ</w:t>
        </w:r>
      </w:hyperlink>
      <w:r>
        <w:rPr>
          <w:rFonts w:ascii="Calibri" w:hAnsi="Calibri" w:cs="Calibri"/>
        </w:rPr>
        <w:t xml:space="preserve">, от 30.10.2007 </w:t>
      </w:r>
      <w:hyperlink r:id="rId198" w:history="1">
        <w:r>
          <w:rPr>
            <w:rFonts w:ascii="Calibri" w:hAnsi="Calibri" w:cs="Calibri"/>
            <w:color w:val="0000FF"/>
          </w:rPr>
          <w:t>N 240-ФЗ</w:t>
        </w:r>
      </w:hyperlink>
      <w:r>
        <w:rPr>
          <w:rFonts w:ascii="Calibri" w:hAnsi="Calibri" w:cs="Calibri"/>
        </w:rPr>
        <w:t xml:space="preserve">, от 23.07.2008 </w:t>
      </w:r>
      <w:hyperlink r:id="rId199" w:history="1">
        <w:r>
          <w:rPr>
            <w:rFonts w:ascii="Calibri" w:hAnsi="Calibri" w:cs="Calibri"/>
            <w:color w:val="0000FF"/>
          </w:rPr>
          <w:t>N 160-ФЗ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Распоряжение земельным участком в границах особой экономической зоны</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30.10.2007 N 240-ФЗ)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срочное пользование, а также отдавать арендные права в залог и вносить их в качестве вклада в уставный капитал хозяйственных товариществ и обществ</w:t>
      </w:r>
      <w:proofErr w:type="gramEnd"/>
      <w:r>
        <w:rPr>
          <w:rFonts w:ascii="Calibri" w:hAnsi="Calibri" w:cs="Calibri"/>
        </w:rPr>
        <w:t xml:space="preserve"> или паевого взноса в производственный кооператив.</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Глава 8. ПРИМЕНЕНИЕ ТАМОЖЕННОЙ ПРОЦЕДУРЫ СВОБОДНОЙ</w:t>
      </w:r>
    </w:p>
    <w:p w:rsidR="004703C5" w:rsidRDefault="004703C5">
      <w:pPr>
        <w:pStyle w:val="ConsPlusTitle"/>
        <w:jc w:val="center"/>
        <w:rPr>
          <w:sz w:val="20"/>
          <w:szCs w:val="20"/>
        </w:rPr>
      </w:pPr>
      <w:r>
        <w:rPr>
          <w:sz w:val="20"/>
          <w:szCs w:val="20"/>
        </w:rPr>
        <w:t>ТАМОЖЕННОЙ ЗОНЫ НА ТЕРРИТОРИЯХ ОСОБЫХ ЭКОНОМИЧЕСКИХ ЗОН</w:t>
      </w:r>
    </w:p>
    <w:p w:rsidR="004703C5" w:rsidRDefault="00470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Общие положения о применении таможенной процедуры свободной таможенной зоны на территориях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территориях туристско-рекреационных особых экономических зон таможенная </w:t>
      </w:r>
      <w:r>
        <w:rPr>
          <w:rFonts w:ascii="Calibri" w:hAnsi="Calibri" w:cs="Calibri"/>
        </w:rPr>
        <w:lastRenderedPageBreak/>
        <w:t>процедура свободной таможенной зоны не применяется.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05" w:history="1">
        <w:r>
          <w:rPr>
            <w:rFonts w:ascii="Calibri" w:hAnsi="Calibri" w:cs="Calibri"/>
            <w:color w:val="0000FF"/>
          </w:rPr>
          <w:t>Соглашением</w:t>
        </w:r>
      </w:hyperlink>
      <w:r>
        <w:rPr>
          <w:rFonts w:ascii="Calibri" w:hAnsi="Calibri" w:cs="Calibri"/>
        </w:rPr>
        <w:t xml:space="preserve"> о СЭЗ, транспортные средства международной перевозки и товары, не помещенные под таможенную процедуру свободной таможенной зоны.</w:t>
      </w:r>
      <w:proofErr w:type="gramEnd"/>
      <w:r>
        <w:rPr>
          <w:rFonts w:ascii="Calibri" w:hAnsi="Calibri" w:cs="Calibri"/>
        </w:rPr>
        <w:t xml:space="preserve"> </w:t>
      </w:r>
      <w:proofErr w:type="gramStart"/>
      <w:r>
        <w:rPr>
          <w:rFonts w:ascii="Calibri" w:hAnsi="Calibri" w:cs="Calibri"/>
        </w:rPr>
        <w:t xml:space="preserve">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ar228" w:history="1">
        <w:r>
          <w:rPr>
            <w:rFonts w:ascii="Calibri" w:hAnsi="Calibri" w:cs="Calibri"/>
            <w:color w:val="0000FF"/>
          </w:rPr>
          <w:t>части 2 статьи 8</w:t>
        </w:r>
      </w:hyperlink>
      <w:r>
        <w:rPr>
          <w:rFonts w:ascii="Calibri" w:hAnsi="Calibri" w:cs="Calibri"/>
        </w:rP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ar171" w:history="1">
        <w:r>
          <w:rPr>
            <w:rFonts w:ascii="Calibri" w:hAnsi="Calibri" w:cs="Calibri"/>
            <w:color w:val="0000FF"/>
          </w:rPr>
          <w:t>статьей 7</w:t>
        </w:r>
      </w:hyperlink>
      <w:r>
        <w:rPr>
          <w:rFonts w:ascii="Calibri" w:hAnsi="Calibri" w:cs="Calibri"/>
        </w:rPr>
        <w:t xml:space="preserve"> настоящего Федерального закона, включая обеспечение ее функционирования, под таможенную процедуру</w:t>
      </w:r>
      <w:proofErr w:type="gramEnd"/>
      <w:r>
        <w:rPr>
          <w:rFonts w:ascii="Calibri" w:hAnsi="Calibri" w:cs="Calibri"/>
        </w:rPr>
        <w:t xml:space="preserve"> свободной таможенной зоны не помещаются.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уполномоченный в области таможенного дела, определяет </w:t>
      </w:r>
      <w:hyperlink r:id="rId206" w:history="1">
        <w:r>
          <w:rPr>
            <w:rFonts w:ascii="Calibri" w:hAnsi="Calibri" w:cs="Calibri"/>
            <w:color w:val="0000FF"/>
          </w:rPr>
          <w:t>порядок и технологии</w:t>
        </w:r>
      </w:hyperlink>
      <w:r>
        <w:rPr>
          <w:rFonts w:ascii="Calibri" w:hAnsi="Calibri" w:cs="Calibri"/>
        </w:rPr>
        <w:t xml:space="preserve">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bookmarkStart w:id="35" w:name="Par662"/>
      <w:bookmarkEnd w:id="35"/>
      <w:r>
        <w:rPr>
          <w:rFonts w:ascii="Calibri" w:hAnsi="Calibri" w:cs="Calibri"/>
        </w:rPr>
        <w:t>Статья 37. Таможенная процедура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08" w:history="1">
        <w:r>
          <w:rPr>
            <w:rFonts w:ascii="Calibri" w:hAnsi="Calibri" w:cs="Calibri"/>
            <w:color w:val="0000FF"/>
          </w:rPr>
          <w:t>Соглашением</w:t>
        </w:r>
      </w:hyperlink>
      <w:r>
        <w:rPr>
          <w:rFonts w:ascii="Calibri" w:hAnsi="Calibri" w:cs="Calibri"/>
        </w:rPr>
        <w:t xml:space="preserve"> о СЭЗ.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таможенную процедуру свободной таможенной зоны не могут быть помещены товары, установленные в соответствии с </w:t>
      </w:r>
      <w:hyperlink r:id="rId209" w:history="1">
        <w:r>
          <w:rPr>
            <w:rFonts w:ascii="Calibri" w:hAnsi="Calibri" w:cs="Calibri"/>
            <w:color w:val="0000FF"/>
          </w:rPr>
          <w:t>Соглашением</w:t>
        </w:r>
      </w:hyperlink>
      <w:r>
        <w:rPr>
          <w:rFonts w:ascii="Calibri" w:hAnsi="Calibri" w:cs="Calibri"/>
        </w:rPr>
        <w:t xml:space="preserve"> о СЭЗ. Правительство Российской Федерации вправе установить </w:t>
      </w:r>
      <w:hyperlink r:id="rId210" w:history="1">
        <w:r>
          <w:rPr>
            <w:rFonts w:ascii="Calibri" w:hAnsi="Calibri" w:cs="Calibri"/>
            <w:color w:val="0000FF"/>
          </w:rPr>
          <w:t>перечень</w:t>
        </w:r>
      </w:hyperlink>
      <w:r>
        <w:rPr>
          <w:rFonts w:ascii="Calibri" w:hAnsi="Calibri" w:cs="Calibri"/>
        </w:rPr>
        <w:t xml:space="preserve"> товаров, не подлежащих помещению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ar670" w:history="1">
        <w:r>
          <w:rPr>
            <w:rFonts w:ascii="Calibri" w:hAnsi="Calibri" w:cs="Calibri"/>
            <w:color w:val="0000FF"/>
          </w:rPr>
          <w:t>части 4</w:t>
        </w:r>
      </w:hyperlink>
      <w:r>
        <w:rPr>
          <w:rFonts w:ascii="Calibri" w:hAnsi="Calibri" w:cs="Calibri"/>
        </w:rPr>
        <w:t xml:space="preserve">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6" w:name="Par670"/>
      <w:bookmarkEnd w:id="36"/>
      <w:r>
        <w:rPr>
          <w:rFonts w:ascii="Calibri" w:hAnsi="Calibri" w:cs="Calibri"/>
        </w:rPr>
        <w:t xml:space="preserve">4. </w:t>
      </w:r>
      <w:proofErr w:type="gramStart"/>
      <w:r>
        <w:rPr>
          <w:rFonts w:ascii="Calibri" w:hAnsi="Calibri" w:cs="Calibri"/>
        </w:rPr>
        <w:t xml:space="preserve">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ar671" w:history="1">
        <w:r>
          <w:rPr>
            <w:rFonts w:ascii="Calibri" w:hAnsi="Calibri" w:cs="Calibri"/>
            <w:color w:val="0000FF"/>
          </w:rPr>
          <w:t>частью 5</w:t>
        </w:r>
        <w:proofErr w:type="gramEnd"/>
      </w:hyperlink>
      <w:r>
        <w:rPr>
          <w:rFonts w:ascii="Calibri" w:hAnsi="Calibri" w:cs="Calibri"/>
        </w:rP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7" w:name="Par671"/>
      <w:bookmarkEnd w:id="37"/>
      <w:r>
        <w:rPr>
          <w:rFonts w:ascii="Calibri" w:hAnsi="Calibri" w:cs="Calibri"/>
        </w:rPr>
        <w:t xml:space="preserve">5. </w:t>
      </w:r>
      <w:proofErr w:type="gramStart"/>
      <w:r>
        <w:rPr>
          <w:rFonts w:ascii="Calibri" w:hAnsi="Calibri" w:cs="Calibri"/>
        </w:rPr>
        <w:t xml:space="preserve">Правительство Российской Федерации вправе установить </w:t>
      </w:r>
      <w:hyperlink r:id="rId211" w:history="1">
        <w:r>
          <w:rPr>
            <w:rFonts w:ascii="Calibri" w:hAnsi="Calibri" w:cs="Calibri"/>
            <w:color w:val="0000FF"/>
          </w:rPr>
          <w:t>случаи</w:t>
        </w:r>
      </w:hyperlink>
      <w:r>
        <w:rPr>
          <w:rFonts w:ascii="Calibri" w:hAnsi="Calibri" w:cs="Calibri"/>
        </w:rP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помещении товаров под таможенную процедуру свободной таможенной зоны, </w:t>
      </w:r>
      <w:r>
        <w:rPr>
          <w:rFonts w:ascii="Calibri" w:hAnsi="Calibri" w:cs="Calibri"/>
        </w:rPr>
        <w:lastRenderedPageBreak/>
        <w:t xml:space="preserve">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12" w:history="1">
        <w:r>
          <w:rPr>
            <w:rFonts w:ascii="Calibri" w:hAnsi="Calibri" w:cs="Calibri"/>
            <w:color w:val="0000FF"/>
          </w:rPr>
          <w:t>подпункте 1</w:t>
        </w:r>
      </w:hyperlink>
      <w:r>
        <w:rPr>
          <w:rFonts w:ascii="Calibri" w:hAnsi="Calibri" w:cs="Calibri"/>
        </w:rPr>
        <w:t xml:space="preserve"> или </w:t>
      </w:r>
      <w:hyperlink r:id="rId213" w:history="1">
        <w:r>
          <w:rPr>
            <w:rFonts w:ascii="Calibri" w:hAnsi="Calibri" w:cs="Calibri"/>
            <w:color w:val="0000FF"/>
          </w:rPr>
          <w:t>абзаце пятом подпункта 2 статьи 186</w:t>
        </w:r>
      </w:hyperlink>
      <w:r>
        <w:rPr>
          <w:rFonts w:ascii="Calibri" w:hAnsi="Calibri" w:cs="Calibri"/>
        </w:rPr>
        <w:t xml:space="preserve"> Таможенного кодекса Таможенного союза.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w:t>
      </w:r>
      <w:proofErr w:type="gramStart"/>
      <w:r>
        <w:rPr>
          <w:rFonts w:ascii="Calibri" w:hAnsi="Calibri" w:cs="Calibri"/>
        </w:rPr>
        <w:t>подтверждения соблюдения условий помещения товаров</w:t>
      </w:r>
      <w:proofErr w:type="gramEnd"/>
      <w:r>
        <w:rPr>
          <w:rFonts w:ascii="Calibri" w:hAnsi="Calibri" w:cs="Calibri"/>
        </w:rPr>
        <w:t xml:space="preserve">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w:t>
      </w:r>
      <w:proofErr w:type="gramStart"/>
      <w:r>
        <w:rPr>
          <w:rFonts w:ascii="Calibri" w:hAnsi="Calibri" w:cs="Calibri"/>
        </w:rPr>
        <w:t>орган</w:t>
      </w:r>
      <w:proofErr w:type="gramEnd"/>
      <w:r>
        <w:rPr>
          <w:rFonts w:ascii="Calibri" w:hAnsi="Calibri" w:cs="Calibri"/>
        </w:rPr>
        <w:t xml:space="preserve"> заключенный между владельцем таких товаров и резидентом портовой особой экономической зоны договор об </w:t>
      </w:r>
      <w:proofErr w:type="gramStart"/>
      <w:r>
        <w:rPr>
          <w:rFonts w:ascii="Calibri" w:hAnsi="Calibri" w:cs="Calibri"/>
        </w:rPr>
        <w:t>оказании</w:t>
      </w:r>
      <w:proofErr w:type="gramEnd"/>
      <w:r>
        <w:rPr>
          <w:rFonts w:ascii="Calibri" w:hAnsi="Calibri" w:cs="Calibri"/>
        </w:rPr>
        <w:t xml:space="preserve"> услуг по складированию (хранению) товаров, погрузке (разгрузке) товаров и совершению иных операций, установленных </w:t>
      </w:r>
      <w:hyperlink r:id="rId214" w:history="1">
        <w:r>
          <w:rPr>
            <w:rFonts w:ascii="Calibri" w:hAnsi="Calibri" w:cs="Calibri"/>
            <w:color w:val="0000FF"/>
          </w:rPr>
          <w:t>Соглашением</w:t>
        </w:r>
      </w:hyperlink>
      <w:r>
        <w:rPr>
          <w:rFonts w:ascii="Calibri" w:hAnsi="Calibri" w:cs="Calibri"/>
        </w:rPr>
        <w:t xml:space="preserve"> о СЭЗ.</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8" w:name="Par677"/>
      <w:bookmarkEnd w:id="38"/>
      <w:r>
        <w:rPr>
          <w:rFonts w:ascii="Calibri" w:hAnsi="Calibri" w:cs="Calibri"/>
        </w:rPr>
        <w:t xml:space="preserve">11. </w:t>
      </w:r>
      <w:proofErr w:type="gramStart"/>
      <w:r>
        <w:rPr>
          <w:rFonts w:ascii="Calibri" w:hAnsi="Calibri" w:cs="Calibri"/>
        </w:rPr>
        <w:t>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w:t>
      </w:r>
      <w:proofErr w:type="gramEnd"/>
      <w:r>
        <w:rPr>
          <w:rFonts w:ascii="Calibri" w:hAnsi="Calibri" w:cs="Calibri"/>
        </w:rPr>
        <w:t>) с использованием иностранных товаров, помещенных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15" w:history="1">
        <w:r>
          <w:rPr>
            <w:rFonts w:ascii="Calibri" w:hAnsi="Calibri" w:cs="Calibri"/>
            <w:color w:val="0000FF"/>
          </w:rPr>
          <w:t>Соглашением</w:t>
        </w:r>
      </w:hyperlink>
      <w:r>
        <w:rPr>
          <w:rFonts w:ascii="Calibri" w:hAnsi="Calibri" w:cs="Calibri"/>
        </w:rPr>
        <w:t xml:space="preserve"> о СЭЗ.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ar677" w:history="1">
        <w:r>
          <w:rPr>
            <w:rFonts w:ascii="Calibri" w:hAnsi="Calibri" w:cs="Calibri"/>
            <w:color w:val="0000FF"/>
          </w:rPr>
          <w:t>части 11</w:t>
        </w:r>
      </w:hyperlink>
      <w:r>
        <w:rPr>
          <w:rFonts w:ascii="Calibri" w:hAnsi="Calibri" w:cs="Calibri"/>
        </w:rP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Завершение действия таможенной процедуры свободной таможенной зоны осуществляется в соответствии с </w:t>
      </w:r>
      <w:hyperlink r:id="rId216" w:history="1">
        <w:r>
          <w:rPr>
            <w:rFonts w:ascii="Calibri" w:hAnsi="Calibri" w:cs="Calibri"/>
            <w:color w:val="0000FF"/>
          </w:rPr>
          <w:t>Соглашением</w:t>
        </w:r>
      </w:hyperlink>
      <w:r>
        <w:rPr>
          <w:rFonts w:ascii="Calibri" w:hAnsi="Calibri" w:cs="Calibri"/>
        </w:rPr>
        <w:t xml:space="preserve"> о СЭЗ.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w:t>
      </w:r>
      <w:r>
        <w:rPr>
          <w:rFonts w:ascii="Calibri" w:hAnsi="Calibri" w:cs="Calibri"/>
        </w:rPr>
        <w:lastRenderedPageBreak/>
        <w:t>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w:t>
      </w:r>
      <w:hyperlink w:anchor="Par683" w:history="1">
        <w:r>
          <w:rPr>
            <w:rFonts w:ascii="Calibri" w:hAnsi="Calibri" w:cs="Calibri"/>
            <w:color w:val="0000FF"/>
          </w:rPr>
          <w:t>частями 17</w:t>
        </w:r>
      </w:hyperlink>
      <w:r>
        <w:rPr>
          <w:rFonts w:ascii="Calibri" w:hAnsi="Calibri" w:cs="Calibri"/>
        </w:rPr>
        <w:t xml:space="preserve"> и </w:t>
      </w:r>
      <w:hyperlink w:anchor="Par684" w:history="1">
        <w:r>
          <w:rPr>
            <w:rFonts w:ascii="Calibri" w:hAnsi="Calibri" w:cs="Calibri"/>
            <w:color w:val="0000FF"/>
          </w:rPr>
          <w:t>18</w:t>
        </w:r>
      </w:hyperlink>
      <w:r>
        <w:rPr>
          <w:rFonts w:ascii="Calibri" w:hAnsi="Calibri" w:cs="Calibri"/>
        </w:rPr>
        <w:t xml:space="preserve">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39" w:name="Par683"/>
      <w:bookmarkEnd w:id="39"/>
      <w:r>
        <w:rPr>
          <w:rFonts w:ascii="Calibri" w:hAnsi="Calibri" w:cs="Calibri"/>
        </w:rP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17" w:history="1">
        <w:r>
          <w:rPr>
            <w:rFonts w:ascii="Calibri" w:hAnsi="Calibri" w:cs="Calibri"/>
            <w:color w:val="0000FF"/>
          </w:rPr>
          <w:t>Соглашением</w:t>
        </w:r>
      </w:hyperlink>
      <w:r>
        <w:rPr>
          <w:rFonts w:ascii="Calibri" w:hAnsi="Calibri" w:cs="Calibri"/>
        </w:rPr>
        <w:t xml:space="preserve"> о СЭЗ, декларантом товаров выступает лицо, утратившее статус резидента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0" w:name="Par684"/>
      <w:bookmarkEnd w:id="40"/>
      <w:r>
        <w:rPr>
          <w:rFonts w:ascii="Calibri" w:hAnsi="Calibri" w:cs="Calibri"/>
        </w:rPr>
        <w:t xml:space="preserve">18. </w:t>
      </w:r>
      <w:proofErr w:type="gramStart"/>
      <w:r>
        <w:rPr>
          <w:rFonts w:ascii="Calibri" w:hAnsi="Calibri" w:cs="Calibri"/>
        </w:rPr>
        <w:t xml:space="preserve">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18" w:history="1">
        <w:r>
          <w:rPr>
            <w:rFonts w:ascii="Calibri" w:hAnsi="Calibri" w:cs="Calibri"/>
            <w:color w:val="0000FF"/>
          </w:rPr>
          <w:t>Соглашением</w:t>
        </w:r>
      </w:hyperlink>
      <w:r>
        <w:rPr>
          <w:rFonts w:ascii="Calibri" w:hAnsi="Calibri" w:cs="Calibri"/>
        </w:rP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w:t>
      </w:r>
      <w:proofErr w:type="gramEnd"/>
      <w:r>
        <w:rPr>
          <w:rFonts w:ascii="Calibri" w:hAnsi="Calibri" w:cs="Calibri"/>
        </w:rPr>
        <w:t xml:space="preserve"> товары под таможенную процедуру свободной таможенной зоны, за исключением случаев, предусмотренных </w:t>
      </w:r>
      <w:hyperlink w:anchor="Par683" w:history="1">
        <w:r>
          <w:rPr>
            <w:rFonts w:ascii="Calibri" w:hAnsi="Calibri" w:cs="Calibri"/>
            <w:color w:val="0000FF"/>
          </w:rPr>
          <w:t>частями 17</w:t>
        </w:r>
      </w:hyperlink>
      <w:r>
        <w:rPr>
          <w:rFonts w:ascii="Calibri" w:hAnsi="Calibri" w:cs="Calibri"/>
        </w:rPr>
        <w:t xml:space="preserve"> и </w:t>
      </w:r>
      <w:hyperlink w:anchor="Par684" w:history="1">
        <w:r>
          <w:rPr>
            <w:rFonts w:ascii="Calibri" w:hAnsi="Calibri" w:cs="Calibri"/>
            <w:color w:val="0000FF"/>
          </w:rPr>
          <w:t>18</w:t>
        </w:r>
      </w:hyperlink>
      <w:r>
        <w:rPr>
          <w:rFonts w:ascii="Calibri" w:hAnsi="Calibri" w:cs="Calibri"/>
        </w:rPr>
        <w:t xml:space="preserve"> настоящей статьи, либо иное лицо, указанное в </w:t>
      </w:r>
      <w:hyperlink r:id="rId219" w:history="1">
        <w:r>
          <w:rPr>
            <w:rFonts w:ascii="Calibri" w:hAnsi="Calibri" w:cs="Calibri"/>
            <w:color w:val="0000FF"/>
          </w:rPr>
          <w:t>подпункте 1</w:t>
        </w:r>
      </w:hyperlink>
      <w:r>
        <w:rPr>
          <w:rFonts w:ascii="Calibri" w:hAnsi="Calibri" w:cs="Calibri"/>
        </w:rPr>
        <w:t xml:space="preserve"> или </w:t>
      </w:r>
      <w:hyperlink r:id="rId220" w:history="1">
        <w:r>
          <w:rPr>
            <w:rFonts w:ascii="Calibri" w:hAnsi="Calibri" w:cs="Calibri"/>
            <w:color w:val="0000FF"/>
          </w:rPr>
          <w:t>абзаце пятом подпункта 2 статьи 186</w:t>
        </w:r>
      </w:hyperlink>
      <w:r>
        <w:rPr>
          <w:rFonts w:ascii="Calibri" w:hAnsi="Calibri" w:cs="Calibri"/>
        </w:rPr>
        <w:t xml:space="preserve"> Таможенного кодекса Таможенного союза.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ar683" w:history="1">
        <w:r>
          <w:rPr>
            <w:rFonts w:ascii="Calibri" w:hAnsi="Calibri" w:cs="Calibri"/>
            <w:color w:val="0000FF"/>
          </w:rPr>
          <w:t>частью 17</w:t>
        </w:r>
      </w:hyperlink>
      <w:r>
        <w:rPr>
          <w:rFonts w:ascii="Calibri" w:hAnsi="Calibri" w:cs="Calibri"/>
        </w:rPr>
        <w:t xml:space="preserve"> настоящей</w:t>
      </w:r>
      <w:proofErr w:type="gramEnd"/>
      <w:r>
        <w:rPr>
          <w:rFonts w:ascii="Calibri" w:hAnsi="Calibri" w:cs="Calibri"/>
        </w:rPr>
        <w:t xml:space="preserve">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1" w:name="Par687"/>
      <w:bookmarkEnd w:id="41"/>
      <w:r>
        <w:rPr>
          <w:rFonts w:ascii="Calibri" w:hAnsi="Calibri" w:cs="Calibri"/>
        </w:rPr>
        <w:t xml:space="preserve">21. </w:t>
      </w:r>
      <w:proofErr w:type="gramStart"/>
      <w:r>
        <w:rPr>
          <w:rFonts w:ascii="Calibri" w:hAnsi="Calibri" w:cs="Calibri"/>
        </w:rPr>
        <w:t>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w:t>
      </w:r>
      <w:proofErr w:type="gramEnd"/>
      <w:r>
        <w:rPr>
          <w:rFonts w:ascii="Calibri" w:hAnsi="Calibri" w:cs="Calibri"/>
        </w:rPr>
        <w:t xml:space="preserve"> таможенной зоны осуществлялось возмещение указанных налогов в соответствии с законодательством Российской Федерации о налогах и сборах.</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Суммы налога на добавленную стоимость, акциза в случаях, указанных в </w:t>
      </w:r>
      <w:hyperlink w:anchor="Par687" w:history="1">
        <w:r>
          <w:rPr>
            <w:rFonts w:ascii="Calibri" w:hAnsi="Calibri" w:cs="Calibri"/>
            <w:color w:val="0000FF"/>
          </w:rPr>
          <w:t>части 21</w:t>
        </w:r>
      </w:hyperlink>
      <w:r>
        <w:rPr>
          <w:rFonts w:ascii="Calibri" w:hAnsi="Calibri" w:cs="Calibri"/>
        </w:rP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w:t>
      </w:r>
      <w:proofErr w:type="gramEnd"/>
      <w:r>
        <w:rPr>
          <w:rFonts w:ascii="Calibri" w:hAnsi="Calibri" w:cs="Calibri"/>
        </w:rPr>
        <w:t xml:space="preserve">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2" w:name="Par689"/>
      <w:bookmarkEnd w:id="42"/>
      <w:r>
        <w:rPr>
          <w:rFonts w:ascii="Calibri" w:hAnsi="Calibri" w:cs="Calibri"/>
        </w:rPr>
        <w:t xml:space="preserve">23. </w:t>
      </w:r>
      <w:proofErr w:type="gramStart"/>
      <w:r>
        <w:rPr>
          <w:rFonts w:ascii="Calibri" w:hAnsi="Calibri" w:cs="Calibri"/>
        </w:rP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w:t>
      </w:r>
      <w:proofErr w:type="gramEnd"/>
      <w:r>
        <w:rPr>
          <w:rFonts w:ascii="Calibri" w:hAnsi="Calibri" w:cs="Calibri"/>
        </w:rPr>
        <w:t xml:space="preserve">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w:t>
      </w:r>
      <w:r>
        <w:rPr>
          <w:rFonts w:ascii="Calibri" w:hAnsi="Calibri" w:cs="Calibri"/>
        </w:rPr>
        <w:lastRenderedPageBreak/>
        <w:t>подтверждающий статус товара, может быть аннулирован органом, уполномоченным на выдачу документа, подтверждающего статус товара.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организации и проведения проверки, указанной в </w:t>
      </w:r>
      <w:hyperlink w:anchor="Par689" w:history="1">
        <w:r>
          <w:rPr>
            <w:rFonts w:ascii="Calibri" w:hAnsi="Calibri" w:cs="Calibri"/>
            <w:color w:val="0000FF"/>
          </w:rPr>
          <w:t>части 23</w:t>
        </w:r>
      </w:hyperlink>
      <w:r>
        <w:rPr>
          <w:rFonts w:ascii="Calibri" w:hAnsi="Calibri" w:cs="Calibri"/>
        </w:rP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3" w:name="Par691"/>
      <w:bookmarkEnd w:id="43"/>
      <w:r>
        <w:rPr>
          <w:rFonts w:ascii="Calibri" w:hAnsi="Calibri" w:cs="Calibri"/>
        </w:rPr>
        <w:t xml:space="preserve">25. </w:t>
      </w:r>
      <w:proofErr w:type="gramStart"/>
      <w:r>
        <w:rPr>
          <w:rFonts w:ascii="Calibri" w:hAnsi="Calibri" w:cs="Calibri"/>
        </w:rPr>
        <w:t>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w:t>
      </w:r>
      <w:proofErr w:type="gramEnd"/>
      <w:r>
        <w:rPr>
          <w:rFonts w:ascii="Calibri" w:hAnsi="Calibri" w:cs="Calibri"/>
        </w:rPr>
        <w:t xml:space="preserve">, не </w:t>
      </w:r>
      <w:proofErr w:type="gramStart"/>
      <w:r>
        <w:rPr>
          <w:rFonts w:ascii="Calibri" w:hAnsi="Calibri" w:cs="Calibri"/>
        </w:rPr>
        <w:t>находящимися</w:t>
      </w:r>
      <w:proofErr w:type="gramEnd"/>
      <w:r>
        <w:rPr>
          <w:rFonts w:ascii="Calibri" w:hAnsi="Calibri" w:cs="Calibri"/>
        </w:rPr>
        <w:t xml:space="preserve">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4" w:name="Par692"/>
      <w:bookmarkEnd w:id="44"/>
      <w:r>
        <w:rPr>
          <w:rFonts w:ascii="Calibri" w:hAnsi="Calibri" w:cs="Calibri"/>
        </w:rPr>
        <w:t xml:space="preserve">26. </w:t>
      </w:r>
      <w:proofErr w:type="gramStart"/>
      <w:r>
        <w:rPr>
          <w:rFonts w:ascii="Calibri" w:hAnsi="Calibri" w:cs="Calibri"/>
        </w:rPr>
        <w:t>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w:t>
      </w:r>
      <w:proofErr w:type="gramEnd"/>
      <w:r>
        <w:rPr>
          <w:rFonts w:ascii="Calibri" w:hAnsi="Calibri" w:cs="Calibri"/>
        </w:rPr>
        <w:t xml:space="preserve">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целях признания товаров, указанных в </w:t>
      </w:r>
      <w:hyperlink w:anchor="Par691" w:history="1">
        <w:r>
          <w:rPr>
            <w:rFonts w:ascii="Calibri" w:hAnsi="Calibri" w:cs="Calibri"/>
            <w:color w:val="0000FF"/>
          </w:rPr>
          <w:t>частях 25</w:t>
        </w:r>
      </w:hyperlink>
      <w:r>
        <w:rPr>
          <w:rFonts w:ascii="Calibri" w:hAnsi="Calibri" w:cs="Calibri"/>
        </w:rPr>
        <w:t xml:space="preserve"> и </w:t>
      </w:r>
      <w:hyperlink w:anchor="Par692" w:history="1">
        <w:r>
          <w:rPr>
            <w:rFonts w:ascii="Calibri" w:hAnsi="Calibri" w:cs="Calibri"/>
            <w:color w:val="0000FF"/>
          </w:rPr>
          <w:t>26</w:t>
        </w:r>
      </w:hyperlink>
      <w:r>
        <w:rPr>
          <w:rFonts w:ascii="Calibri" w:hAnsi="Calibri" w:cs="Calibri"/>
        </w:rP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резиденте;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резидентом условий соглашения об осуществлении (ведении) деятельности на территории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помещении этих товаров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вводе в эксплуатацию оборудования, если заявление подается в отношении оборудования;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записи о праве собственности резидента особой экономической зоны на объект недвижимости в Единый государственный реестр прав на недвижимое имущество и сделок с ним, если заявление подается в отношении товаров, использованных для создания объектов недвижимости на территории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 документам, подтверждающим сведения о резиденте особой экономической зоны, относятся: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 В случае</w:t>
      </w:r>
      <w:proofErr w:type="gramStart"/>
      <w:r>
        <w:rPr>
          <w:rFonts w:ascii="Calibri" w:hAnsi="Calibri" w:cs="Calibri"/>
        </w:rPr>
        <w:t>,</w:t>
      </w:r>
      <w:proofErr w:type="gramEnd"/>
      <w:r>
        <w:rPr>
          <w:rFonts w:ascii="Calibri" w:hAnsi="Calibri" w:cs="Calibri"/>
        </w:rPr>
        <w:t xml:space="preserve"> если указанный </w:t>
      </w:r>
      <w:r>
        <w:rPr>
          <w:rFonts w:ascii="Calibri" w:hAnsi="Calibri" w:cs="Calibri"/>
        </w:rPr>
        <w:lastRenderedPageBreak/>
        <w:t>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включении в реестр резидентов особой экономической зоны.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w:t>
      </w:r>
      <w:proofErr w:type="gramEnd"/>
      <w:r>
        <w:rPr>
          <w:rFonts w:ascii="Calibri" w:hAnsi="Calibri" w:cs="Calibri"/>
        </w:rPr>
        <w:t xml:space="preserve"> уничтожения в порядке,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ar753" w:history="1">
        <w:r>
          <w:rPr>
            <w:rFonts w:ascii="Calibri" w:hAnsi="Calibri" w:cs="Calibri"/>
            <w:color w:val="0000FF"/>
          </w:rPr>
          <w:t>статьей 37.4</w:t>
        </w:r>
      </w:hyperlink>
      <w:r>
        <w:rPr>
          <w:rFonts w:ascii="Calibri" w:hAnsi="Calibri" w:cs="Calibri"/>
        </w:rPr>
        <w:t xml:space="preserve">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w:t>
      </w:r>
      <w:proofErr w:type="gramEnd"/>
      <w:r>
        <w:rPr>
          <w:rFonts w:ascii="Calibri" w:hAnsi="Calibri" w:cs="Calibri"/>
        </w:rPr>
        <w:t xml:space="preserve"> уничтожения.</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1"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22" w:history="1">
        <w:r>
          <w:rPr>
            <w:rFonts w:ascii="Calibri" w:hAnsi="Calibri" w:cs="Calibri"/>
            <w:color w:val="0000FF"/>
          </w:rPr>
          <w:t>Соглашением</w:t>
        </w:r>
      </w:hyperlink>
      <w:r>
        <w:rPr>
          <w:rFonts w:ascii="Calibri" w:hAnsi="Calibri" w:cs="Calibri"/>
        </w:rPr>
        <w:t xml:space="preserve"> о СЭЗ.</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5" w:name="Par714"/>
      <w:bookmarkEnd w:id="45"/>
      <w:r>
        <w:rPr>
          <w:rFonts w:ascii="Calibri" w:hAnsi="Calibri" w:cs="Calibri"/>
        </w:rPr>
        <w:lastRenderedPageBreak/>
        <w:t xml:space="preserve">3. С разрешения таможенного органа допускаются совершение операций по отбору проб и образцов в соответствии со </w:t>
      </w:r>
      <w:hyperlink r:id="rId223" w:history="1">
        <w:r>
          <w:rPr>
            <w:rFonts w:ascii="Calibri" w:hAnsi="Calibri" w:cs="Calibri"/>
            <w:color w:val="0000FF"/>
          </w:rPr>
          <w:t>статьей 155</w:t>
        </w:r>
      </w:hyperlink>
      <w:r>
        <w:rPr>
          <w:rFonts w:ascii="Calibri" w:hAnsi="Calibri" w:cs="Calibri"/>
        </w:rP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помещенных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товаров, изготовленных (полученных) с использованием товаров, помещенных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Разрешение на совершение операций по отбору проб и образцов в отношении товаров, указанных в </w:t>
      </w:r>
      <w:hyperlink w:anchor="Par714" w:history="1">
        <w:r>
          <w:rPr>
            <w:rFonts w:ascii="Calibri" w:hAnsi="Calibri" w:cs="Calibri"/>
            <w:color w:val="0000FF"/>
          </w:rPr>
          <w:t>части 3</w:t>
        </w:r>
      </w:hyperlink>
      <w:r>
        <w:rPr>
          <w:rFonts w:ascii="Calibri" w:hAnsi="Calibri" w:cs="Calibri"/>
        </w:rP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w:t>
      </w:r>
      <w:proofErr w:type="gramEnd"/>
      <w:r>
        <w:rPr>
          <w:rFonts w:ascii="Calibri" w:hAnsi="Calibri" w:cs="Calibri"/>
        </w:rPr>
        <w:t xml:space="preserve">. Разрешение выдается в письменной форме в день обращения в виде отдельного документа либо путем </w:t>
      </w:r>
      <w:proofErr w:type="gramStart"/>
      <w:r>
        <w:rPr>
          <w:rFonts w:ascii="Calibri" w:hAnsi="Calibri" w:cs="Calibri"/>
        </w:rPr>
        <w:t>проставления</w:t>
      </w:r>
      <w:proofErr w:type="gramEnd"/>
      <w:r>
        <w:rPr>
          <w:rFonts w:ascii="Calibri" w:hAnsi="Calibri" w:cs="Calibri"/>
        </w:rPr>
        <w:t xml:space="preserve">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24" w:history="1">
        <w:r>
          <w:rPr>
            <w:rFonts w:ascii="Calibri" w:hAnsi="Calibri" w:cs="Calibri"/>
            <w:color w:val="0000FF"/>
          </w:rPr>
          <w:t>пунктом 2 статьи 155</w:t>
        </w:r>
      </w:hyperlink>
      <w:r>
        <w:rPr>
          <w:rFonts w:ascii="Calibri" w:hAnsi="Calibri" w:cs="Calibri"/>
        </w:rPr>
        <w:t xml:space="preserve"> Таможенного кодекса Таможенного союза.</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6" w:name="Par719"/>
      <w:bookmarkEnd w:id="46"/>
      <w:r>
        <w:rPr>
          <w:rFonts w:ascii="Calibri" w:hAnsi="Calibri" w:cs="Calibri"/>
        </w:rPr>
        <w:t xml:space="preserve">5. </w:t>
      </w:r>
      <w:proofErr w:type="gramStart"/>
      <w:r>
        <w:rPr>
          <w:rFonts w:ascii="Calibri" w:hAnsi="Calibri" w:cs="Calibri"/>
        </w:rPr>
        <w:t>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w:t>
      </w:r>
      <w:proofErr w:type="gramEnd"/>
      <w:r>
        <w:rPr>
          <w:rFonts w:ascii="Calibri" w:hAnsi="Calibri" w:cs="Calibri"/>
        </w:rPr>
        <w:t xml:space="preserve"> с таможенной процедурой таможенного транзита.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применения таможенной процедуры таможенного транзита в отношении товаров, указанных в </w:t>
      </w:r>
      <w:hyperlink w:anchor="Par719" w:history="1">
        <w:r>
          <w:rPr>
            <w:rFonts w:ascii="Calibri" w:hAnsi="Calibri" w:cs="Calibri"/>
            <w:color w:val="0000FF"/>
          </w:rPr>
          <w:t>части 5</w:t>
        </w:r>
      </w:hyperlink>
      <w:r>
        <w:rPr>
          <w:rFonts w:ascii="Calibri" w:hAnsi="Calibri" w:cs="Calibri"/>
        </w:rPr>
        <w:t xml:space="preserve"> настоящей статьи, устанавливаются федеральным органом исполнительной власти, уполномоченным в области таможенного дела.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ar753" w:history="1">
        <w:r>
          <w:rPr>
            <w:rFonts w:ascii="Calibri" w:hAnsi="Calibri" w:cs="Calibri"/>
            <w:color w:val="0000FF"/>
          </w:rPr>
          <w:t>статьей 37.4</w:t>
        </w:r>
      </w:hyperlink>
      <w:r>
        <w:rPr>
          <w:rFonts w:ascii="Calibri" w:hAnsi="Calibri" w:cs="Calibri"/>
        </w:rPr>
        <w:t xml:space="preserve">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37.2. Таможенный контроль на территориях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5"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Таможенный контроль на территориях особых экономических зон проводится таможенными органами в соответствии с таможенным законодательством Таможенного союза и (или) законодательством Российской Федерации о таможенном деле.</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Территория особой экономической зоны должна быть </w:t>
      </w:r>
      <w:proofErr w:type="gramStart"/>
      <w:r>
        <w:rPr>
          <w:rFonts w:ascii="Calibri" w:hAnsi="Calibri" w:cs="Calibri"/>
        </w:rPr>
        <w:t>обустроена и оборудована</w:t>
      </w:r>
      <w:proofErr w:type="gramEnd"/>
      <w:r>
        <w:rPr>
          <w:rFonts w:ascii="Calibri" w:hAnsi="Calibri" w:cs="Calibri"/>
        </w:rPr>
        <w:t xml:space="preserve"> в целях проведения таможенного контроля. </w:t>
      </w:r>
      <w:proofErr w:type="gramStart"/>
      <w:r>
        <w:rPr>
          <w:rFonts w:ascii="Calibri" w:hAnsi="Calibri" w:cs="Calibri"/>
        </w:rPr>
        <w:t xml:space="preserve">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26" w:history="1">
        <w:r>
          <w:rPr>
            <w:rFonts w:ascii="Calibri" w:hAnsi="Calibri" w:cs="Calibri"/>
            <w:color w:val="0000FF"/>
          </w:rPr>
          <w:t>требования</w:t>
        </w:r>
      </w:hyperlink>
      <w:r>
        <w:rPr>
          <w:rFonts w:ascii="Calibri" w:hAnsi="Calibri" w:cs="Calibri"/>
        </w:rPr>
        <w:t xml:space="preserve"> к обустройству и оборудованию территории особой экономической </w:t>
      </w:r>
      <w:r>
        <w:rPr>
          <w:rFonts w:ascii="Calibri" w:hAnsi="Calibri" w:cs="Calibri"/>
        </w:rPr>
        <w:lastRenderedPageBreak/>
        <w:t>зоны, а также к обустройству и оборудованию земельных</w:t>
      </w:r>
      <w:proofErr w:type="gramEnd"/>
      <w:r>
        <w:rPr>
          <w:rFonts w:ascii="Calibri" w:hAnsi="Calibri" w:cs="Calibri"/>
        </w:rPr>
        <w:t xml:space="preserve"> участков, предоставленных резидентам особой экономической зоны, в случаях, предусмотренных </w:t>
      </w:r>
      <w:hyperlink w:anchor="Par730" w:history="1">
        <w:r>
          <w:rPr>
            <w:rFonts w:ascii="Calibri" w:hAnsi="Calibri" w:cs="Calibri"/>
            <w:color w:val="0000FF"/>
          </w:rPr>
          <w:t>частью 4</w:t>
        </w:r>
      </w:hyperlink>
      <w:r>
        <w:rPr>
          <w:rFonts w:ascii="Calibri" w:hAnsi="Calibri" w:cs="Calibri"/>
        </w:rPr>
        <w:t xml:space="preserve">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7" w:name="Par730"/>
      <w:bookmarkEnd w:id="47"/>
      <w:r>
        <w:rPr>
          <w:rFonts w:ascii="Calibri" w:hAnsi="Calibri" w:cs="Calibri"/>
        </w:rPr>
        <w:t xml:space="preserve">4. </w:t>
      </w:r>
      <w:proofErr w:type="gramStart"/>
      <w:r>
        <w:rPr>
          <w:rFonts w:ascii="Calibri" w:hAnsi="Calibri" w:cs="Calibri"/>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w:t>
      </w:r>
      <w:proofErr w:type="gramEnd"/>
      <w:r>
        <w:rPr>
          <w:rFonts w:ascii="Calibri" w:hAnsi="Calibri" w:cs="Calibri"/>
        </w:rPr>
        <w:t xml:space="preserve"> и </w:t>
      </w:r>
      <w:proofErr w:type="gramStart"/>
      <w:r>
        <w:rPr>
          <w:rFonts w:ascii="Calibri" w:hAnsi="Calibri" w:cs="Calibri"/>
        </w:rPr>
        <w:t>более земельных</w:t>
      </w:r>
      <w:proofErr w:type="gramEnd"/>
      <w:r>
        <w:rPr>
          <w:rFonts w:ascii="Calibri" w:hAnsi="Calibri" w:cs="Calibri"/>
        </w:rPr>
        <w:t xml:space="preserve">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48" w:name="Par732"/>
      <w:bookmarkEnd w:id="48"/>
      <w:r>
        <w:rPr>
          <w:rFonts w:ascii="Calibri" w:hAnsi="Calibri" w:cs="Calibri"/>
        </w:rP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уведомлений и разрешений, указанных в </w:t>
      </w:r>
      <w:hyperlink w:anchor="Par732" w:history="1">
        <w:r>
          <w:rPr>
            <w:rFonts w:ascii="Calibri" w:hAnsi="Calibri" w:cs="Calibri"/>
            <w:color w:val="0000FF"/>
          </w:rPr>
          <w:t>части 6</w:t>
        </w:r>
      </w:hyperlink>
      <w:r>
        <w:rPr>
          <w:rFonts w:ascii="Calibri" w:hAnsi="Calibri" w:cs="Calibri"/>
        </w:rP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27" w:history="1">
        <w:r>
          <w:rPr>
            <w:rFonts w:ascii="Calibri" w:hAnsi="Calibri" w:cs="Calibri"/>
            <w:color w:val="0000FF"/>
          </w:rPr>
          <w:t>кодексом</w:t>
        </w:r>
      </w:hyperlink>
      <w:r>
        <w:rPr>
          <w:rFonts w:ascii="Calibri" w:hAnsi="Calibri" w:cs="Calibri"/>
        </w:rP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28" w:history="1">
        <w:r>
          <w:rPr>
            <w:rFonts w:ascii="Calibri" w:hAnsi="Calibri" w:cs="Calibri"/>
            <w:color w:val="0000FF"/>
          </w:rPr>
          <w:t>порядок</w:t>
        </w:r>
      </w:hyperlink>
      <w:r>
        <w:rPr>
          <w:rFonts w:ascii="Calibri" w:hAnsi="Calibri" w:cs="Calibri"/>
        </w:rP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9"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30" w:history="1">
        <w:r>
          <w:rPr>
            <w:rFonts w:ascii="Calibri" w:hAnsi="Calibri" w:cs="Calibri"/>
            <w:color w:val="0000FF"/>
          </w:rPr>
          <w:t>частей 1</w:t>
        </w:r>
      </w:hyperlink>
      <w:r>
        <w:rPr>
          <w:rFonts w:ascii="Calibri" w:hAnsi="Calibri" w:cs="Calibri"/>
        </w:rPr>
        <w:t xml:space="preserve"> и </w:t>
      </w:r>
      <w:hyperlink r:id="rId231" w:history="1">
        <w:r>
          <w:rPr>
            <w:rFonts w:ascii="Calibri" w:hAnsi="Calibri" w:cs="Calibri"/>
            <w:color w:val="0000FF"/>
          </w:rPr>
          <w:t>2 статьи 71</w:t>
        </w:r>
      </w:hyperlink>
      <w:r>
        <w:rPr>
          <w:rFonts w:ascii="Calibri" w:hAnsi="Calibri" w:cs="Calibri"/>
        </w:rPr>
        <w:t xml:space="preserve"> Федерального закона от 27 ноября 2010 года N 311-ФЗ "О таможенном регулировании в Российской Федерации".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w:t>
      </w:r>
      <w:r>
        <w:rPr>
          <w:rFonts w:ascii="Calibri" w:hAnsi="Calibri" w:cs="Calibri"/>
        </w:rPr>
        <w:lastRenderedPageBreak/>
        <w:t>уполномоченным в области таможенного дела, с учетом положений настоящей статьи.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w:t>
      </w:r>
      <w:proofErr w:type="gramEnd"/>
      <w:r>
        <w:rPr>
          <w:rFonts w:ascii="Calibri" w:hAnsi="Calibri" w:cs="Calibri"/>
        </w:rPr>
        <w:t xml:space="preserve">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сохранность товаров, находящихся на временном хранении;</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допускать совершение операций с товарами без разрешения таможенного органа;</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232" w:history="1">
        <w:r>
          <w:rPr>
            <w:rFonts w:ascii="Calibri" w:hAnsi="Calibri" w:cs="Calibri"/>
            <w:color w:val="0000FF"/>
          </w:rPr>
          <w:t>статьей 172</w:t>
        </w:r>
      </w:hyperlink>
      <w:r>
        <w:rPr>
          <w:rFonts w:ascii="Calibri" w:hAnsi="Calibri" w:cs="Calibri"/>
        </w:rPr>
        <w:t xml:space="preserve"> Таможенного кодекса Таможенного союза.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bookmarkStart w:id="49" w:name="Par753"/>
      <w:bookmarkEnd w:id="49"/>
      <w:r>
        <w:rPr>
          <w:rFonts w:ascii="Calibri" w:hAnsi="Calibri" w:cs="Calibri"/>
        </w:rPr>
        <w:t>Статья 37.4. Учет товаров и отчетность о товарах при применении таможенной процедуры свободной таможенной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3"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формы отчетности о таких товарах, порядок заполнения таких форм и порядок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4" w:history="1">
        <w:r>
          <w:rPr>
            <w:rFonts w:ascii="Calibri" w:hAnsi="Calibri" w:cs="Calibri"/>
            <w:color w:val="0000FF"/>
          </w:rPr>
          <w:t>законом</w:t>
        </w:r>
      </w:hyperlink>
      <w:r>
        <w:rPr>
          <w:rFonts w:ascii="Calibri" w:hAnsi="Calibri" w:cs="Calibri"/>
        </w:rPr>
        <w:t xml:space="preserve"> от 06.12.2011 N 409-ФЗ)</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50" w:name="Par765"/>
      <w:bookmarkEnd w:id="50"/>
      <w:r>
        <w:rPr>
          <w:rFonts w:ascii="Calibri" w:hAnsi="Calibri" w:cs="Calibri"/>
        </w:rPr>
        <w:t xml:space="preserve">1. </w:t>
      </w:r>
      <w:proofErr w:type="gramStart"/>
      <w:r>
        <w:rPr>
          <w:rFonts w:ascii="Calibri" w:hAnsi="Calibri" w:cs="Calibri"/>
        </w:rPr>
        <w:t>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товаров, указанных в </w:t>
      </w:r>
      <w:hyperlink w:anchor="Par765" w:history="1">
        <w:r>
          <w:rPr>
            <w:rFonts w:ascii="Calibri" w:hAnsi="Calibri" w:cs="Calibri"/>
            <w:color w:val="0000FF"/>
          </w:rPr>
          <w:t>части 1</w:t>
        </w:r>
      </w:hyperlink>
      <w:r>
        <w:rPr>
          <w:rFonts w:ascii="Calibri" w:hAnsi="Calibri" w:cs="Calibri"/>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Ввоз товаров, указанных в </w:t>
      </w:r>
      <w:hyperlink w:anchor="Par765" w:history="1">
        <w:r>
          <w:rPr>
            <w:rFonts w:ascii="Calibri" w:hAnsi="Calibri" w:cs="Calibri"/>
            <w:color w:val="0000FF"/>
          </w:rPr>
          <w:t>части 1</w:t>
        </w:r>
      </w:hyperlink>
      <w:r>
        <w:rPr>
          <w:rFonts w:ascii="Calibri" w:hAnsi="Calibri" w:cs="Calibri"/>
        </w:rP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w:t>
      </w:r>
      <w:proofErr w:type="gramEnd"/>
      <w:r>
        <w:rPr>
          <w:rFonts w:ascii="Calibri" w:hAnsi="Calibri" w:cs="Calibri"/>
        </w:rPr>
        <w:t xml:space="preserve"> таможенного дела.</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51" w:name="Par768"/>
      <w:bookmarkEnd w:id="51"/>
      <w:r>
        <w:rPr>
          <w:rFonts w:ascii="Calibri" w:hAnsi="Calibri" w:cs="Calibri"/>
        </w:rPr>
        <w:t xml:space="preserve">4. </w:t>
      </w:r>
      <w:proofErr w:type="gramStart"/>
      <w:r>
        <w:rPr>
          <w:rFonts w:ascii="Calibri" w:hAnsi="Calibri" w:cs="Calibri"/>
        </w:rPr>
        <w:t>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неосуществлении фактического вывоза с территории портовой особой экономической зоны товаров, указанных в </w:t>
      </w:r>
      <w:hyperlink w:anchor="Par768" w:history="1">
        <w:r>
          <w:rPr>
            <w:rFonts w:ascii="Calibri" w:hAnsi="Calibri" w:cs="Calibri"/>
            <w:color w:val="0000FF"/>
          </w:rPr>
          <w:t>части 4</w:t>
        </w:r>
      </w:hyperlink>
      <w:r>
        <w:rPr>
          <w:rFonts w:ascii="Calibri" w:hAnsi="Calibri" w:cs="Calibri"/>
        </w:rP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этих товаров на территории портовой особой</w:t>
      </w:r>
      <w:proofErr w:type="gramEnd"/>
      <w:r>
        <w:rPr>
          <w:rFonts w:ascii="Calibri" w:hAnsi="Calibri" w:cs="Calibri"/>
        </w:rPr>
        <w:t xml:space="preserve">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52" w:name="Par770"/>
      <w:bookmarkEnd w:id="52"/>
      <w:r>
        <w:rPr>
          <w:rFonts w:ascii="Calibri" w:hAnsi="Calibri" w:cs="Calibri"/>
        </w:rPr>
        <w:t xml:space="preserve">6. </w:t>
      </w:r>
      <w:proofErr w:type="gramStart"/>
      <w:r>
        <w:rPr>
          <w:rFonts w:ascii="Calibri" w:hAnsi="Calibri" w:cs="Calibri"/>
        </w:rPr>
        <w:t xml:space="preserve">Вывоз товаров, указанных в </w:t>
      </w:r>
      <w:hyperlink w:anchor="Par768" w:history="1">
        <w:r>
          <w:rPr>
            <w:rFonts w:ascii="Calibri" w:hAnsi="Calibri" w:cs="Calibri"/>
            <w:color w:val="0000FF"/>
          </w:rPr>
          <w:t>части 4</w:t>
        </w:r>
      </w:hyperlink>
      <w:r>
        <w:rPr>
          <w:rFonts w:ascii="Calibri" w:hAnsi="Calibri" w:cs="Calibri"/>
        </w:rP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w:t>
      </w:r>
      <w:r>
        <w:rPr>
          <w:rFonts w:ascii="Calibri" w:hAnsi="Calibri" w:cs="Calibri"/>
        </w:rPr>
        <w:lastRenderedPageBreak/>
        <w:t>товаров в Российскую Федерацию.</w:t>
      </w:r>
      <w:proofErr w:type="gramEnd"/>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Разрешение таможенного органа на вывоз товаров в случае, установленном </w:t>
      </w:r>
      <w:hyperlink w:anchor="Par770" w:history="1">
        <w:r>
          <w:rPr>
            <w:rFonts w:ascii="Calibri" w:hAnsi="Calibri" w:cs="Calibri"/>
            <w:color w:val="0000FF"/>
          </w:rPr>
          <w:t>частью 6</w:t>
        </w:r>
      </w:hyperlink>
      <w:r>
        <w:rPr>
          <w:rFonts w:ascii="Calibri" w:hAnsi="Calibri" w:cs="Calibri"/>
        </w:rP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 xml:space="preserve">Глава 9. ГАРАНТИИ, ПРЕДОСТАВЛЯЕМЫЕ РЕЗИДЕНТАМ </w:t>
      </w:r>
      <w:proofErr w:type="gramStart"/>
      <w:r>
        <w:rPr>
          <w:sz w:val="20"/>
          <w:szCs w:val="20"/>
        </w:rPr>
        <w:t>ОСОБЫХ</w:t>
      </w:r>
      <w:proofErr w:type="gramEnd"/>
    </w:p>
    <w:p w:rsidR="004703C5" w:rsidRDefault="004703C5">
      <w:pPr>
        <w:pStyle w:val="ConsPlusTitle"/>
        <w:jc w:val="center"/>
        <w:rPr>
          <w:sz w:val="20"/>
          <w:szCs w:val="20"/>
        </w:rPr>
      </w:pPr>
      <w:r>
        <w:rPr>
          <w:sz w:val="20"/>
          <w:szCs w:val="20"/>
        </w:rPr>
        <w:t>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Гарантия от неблагоприятного изменения законодательства Российской Федерации о налогах и сборах</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Акты </w:t>
      </w:r>
      <w:hyperlink r:id="rId235"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w:t>
      </w:r>
      <w:proofErr w:type="gramEnd"/>
      <w:r>
        <w:rPr>
          <w:rFonts w:ascii="Calibri" w:hAnsi="Calibri" w:cs="Calibri"/>
        </w:rPr>
        <w:t xml:space="preserve">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36" w:history="1">
        <w:r>
          <w:rPr>
            <w:rFonts w:ascii="Calibri" w:hAnsi="Calibri" w:cs="Calibri"/>
            <w:color w:val="0000FF"/>
          </w:rPr>
          <w:t>N 76-ФЗ</w:t>
        </w:r>
      </w:hyperlink>
      <w:r>
        <w:rPr>
          <w:rFonts w:ascii="Calibri" w:hAnsi="Calibri" w:cs="Calibri"/>
        </w:rPr>
        <w:t xml:space="preserve">, от 30.10.2007 </w:t>
      </w:r>
      <w:hyperlink r:id="rId237" w:history="1">
        <w:r>
          <w:rPr>
            <w:rFonts w:ascii="Calibri" w:hAnsi="Calibri" w:cs="Calibri"/>
            <w:color w:val="0000FF"/>
          </w:rPr>
          <w:t>N 240-ФЗ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Порядок разрешения споров</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roofErr w:type="gramEnd"/>
    </w:p>
    <w:p w:rsidR="004703C5" w:rsidRDefault="00470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38" w:history="1">
        <w:r>
          <w:rPr>
            <w:rFonts w:ascii="Calibri" w:hAnsi="Calibri" w:cs="Calibri"/>
            <w:color w:val="0000FF"/>
          </w:rPr>
          <w:t>N 76-ФЗ</w:t>
        </w:r>
      </w:hyperlink>
      <w:r>
        <w:rPr>
          <w:rFonts w:ascii="Calibri" w:hAnsi="Calibri" w:cs="Calibri"/>
        </w:rPr>
        <w:t xml:space="preserve">, от 30.10.2007 </w:t>
      </w:r>
      <w:hyperlink r:id="rId239" w:history="1">
        <w:r>
          <w:rPr>
            <w:rFonts w:ascii="Calibri" w:hAnsi="Calibri" w:cs="Calibri"/>
            <w:color w:val="0000FF"/>
          </w:rPr>
          <w:t>N 240-ФЗ</w:t>
        </w:r>
      </w:hyperlink>
      <w:r>
        <w:rPr>
          <w:rFonts w:ascii="Calibri" w:hAnsi="Calibri" w:cs="Calibri"/>
        </w:rPr>
        <w:t>)</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pStyle w:val="ConsPlusTitle"/>
        <w:jc w:val="center"/>
        <w:outlineLvl w:val="0"/>
        <w:rPr>
          <w:sz w:val="20"/>
          <w:szCs w:val="20"/>
        </w:rPr>
      </w:pPr>
      <w:r>
        <w:rPr>
          <w:sz w:val="20"/>
          <w:szCs w:val="20"/>
        </w:rPr>
        <w:t>Глава 10. ЗАКЛЮЧИТЕЛЬНЫЕ ПОЛОЖЕНИЯ</w:t>
      </w:r>
    </w:p>
    <w:p w:rsidR="004703C5" w:rsidRDefault="004703C5">
      <w:pPr>
        <w:widowControl w:val="0"/>
        <w:autoSpaceDE w:val="0"/>
        <w:autoSpaceDN w:val="0"/>
        <w:adjustRightInd w:val="0"/>
        <w:spacing w:after="0" w:line="240" w:lineRule="auto"/>
        <w:ind w:firstLine="540"/>
        <w:jc w:val="both"/>
        <w:rPr>
          <w:rFonts w:ascii="Calibri" w:hAnsi="Calibri" w:cs="Calibri"/>
          <w:sz w:val="20"/>
          <w:szCs w:val="20"/>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Прекращение существования особых экономических зон и свободных экономических зон</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ar793" w:history="1">
        <w:r>
          <w:rPr>
            <w:rFonts w:ascii="Calibri" w:hAnsi="Calibri" w:cs="Calibri"/>
            <w:color w:val="0000FF"/>
          </w:rPr>
          <w:t>части 2</w:t>
        </w:r>
      </w:hyperlink>
      <w:r>
        <w:rPr>
          <w:rFonts w:ascii="Calibri" w:hAnsi="Calibri" w:cs="Calibri"/>
        </w:rPr>
        <w:t xml:space="preserve"> настоящей статьи особых экономических зон, созданных до дня его вступления в силу, прекращается.</w:t>
      </w:r>
    </w:p>
    <w:p w:rsidR="004703C5" w:rsidRDefault="004703C5">
      <w:pPr>
        <w:widowControl w:val="0"/>
        <w:autoSpaceDE w:val="0"/>
        <w:autoSpaceDN w:val="0"/>
        <w:adjustRightInd w:val="0"/>
        <w:spacing w:after="0" w:line="240" w:lineRule="auto"/>
        <w:ind w:firstLine="540"/>
        <w:jc w:val="both"/>
        <w:rPr>
          <w:rFonts w:ascii="Calibri" w:hAnsi="Calibri" w:cs="Calibri"/>
        </w:rPr>
      </w:pPr>
      <w:bookmarkStart w:id="53" w:name="Par793"/>
      <w:bookmarkEnd w:id="53"/>
      <w:r>
        <w:rPr>
          <w:rFonts w:ascii="Calibri" w:hAnsi="Calibri" w:cs="Calibri"/>
        </w:rPr>
        <w:t xml:space="preserve">2. Положения настоящего Федерального закона не распространяются на отношения, урегулированные федеральным </w:t>
      </w:r>
      <w:hyperlink r:id="rId240" w:history="1">
        <w:r>
          <w:rPr>
            <w:rFonts w:ascii="Calibri" w:hAnsi="Calibri" w:cs="Calibri"/>
            <w:color w:val="0000FF"/>
          </w:rPr>
          <w:t>законом</w:t>
        </w:r>
      </w:hyperlink>
      <w:r>
        <w:rPr>
          <w:rFonts w:ascii="Calibri" w:hAnsi="Calibri" w:cs="Calibri"/>
        </w:rPr>
        <w:t xml:space="preserve"> об особой экономической зоне в Калининградской области и федеральным </w:t>
      </w:r>
      <w:hyperlink r:id="rId241" w:history="1">
        <w:r>
          <w:rPr>
            <w:rFonts w:ascii="Calibri" w:hAnsi="Calibri" w:cs="Calibri"/>
            <w:color w:val="0000FF"/>
          </w:rPr>
          <w:t>законом</w:t>
        </w:r>
      </w:hyperlink>
      <w:r>
        <w:rPr>
          <w:rFonts w:ascii="Calibri" w:hAnsi="Calibri" w:cs="Calibri"/>
        </w:rPr>
        <w:t xml:space="preserve"> об особой экономической зоне в Магаданской области.</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Вступление в силу настоящего Федерального закона</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тридцати дней после дня его официального опубликования.</w:t>
      </w:r>
    </w:p>
    <w:p w:rsidR="004703C5" w:rsidRDefault="004703C5">
      <w:pPr>
        <w:widowControl w:val="0"/>
        <w:autoSpaceDE w:val="0"/>
        <w:autoSpaceDN w:val="0"/>
        <w:adjustRightInd w:val="0"/>
        <w:spacing w:after="0" w:line="240" w:lineRule="auto"/>
        <w:ind w:firstLine="540"/>
        <w:jc w:val="both"/>
        <w:rPr>
          <w:rFonts w:ascii="Calibri" w:hAnsi="Calibri" w:cs="Calibri"/>
        </w:rPr>
      </w:pP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4703C5" w:rsidRDefault="004703C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703C5" w:rsidRDefault="004703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703C5" w:rsidRDefault="004703C5">
      <w:pPr>
        <w:widowControl w:val="0"/>
        <w:autoSpaceDE w:val="0"/>
        <w:autoSpaceDN w:val="0"/>
        <w:adjustRightInd w:val="0"/>
        <w:spacing w:after="0" w:line="240" w:lineRule="auto"/>
        <w:rPr>
          <w:rFonts w:ascii="Calibri" w:hAnsi="Calibri" w:cs="Calibri"/>
        </w:rPr>
      </w:pPr>
      <w:r>
        <w:rPr>
          <w:rFonts w:ascii="Calibri" w:hAnsi="Calibri" w:cs="Calibri"/>
        </w:rPr>
        <w:t>22 июля 2005 года</w:t>
      </w:r>
    </w:p>
    <w:p w:rsidR="004703C5" w:rsidRDefault="004703C5">
      <w:pPr>
        <w:widowControl w:val="0"/>
        <w:autoSpaceDE w:val="0"/>
        <w:autoSpaceDN w:val="0"/>
        <w:adjustRightInd w:val="0"/>
        <w:spacing w:after="0" w:line="240" w:lineRule="auto"/>
        <w:rPr>
          <w:rFonts w:ascii="Calibri" w:hAnsi="Calibri" w:cs="Calibri"/>
        </w:rPr>
      </w:pPr>
      <w:r>
        <w:rPr>
          <w:rFonts w:ascii="Calibri" w:hAnsi="Calibri" w:cs="Calibri"/>
        </w:rPr>
        <w:t>N 116-ФЗ</w:t>
      </w:r>
    </w:p>
    <w:p w:rsidR="004703C5" w:rsidRDefault="004703C5">
      <w:pPr>
        <w:widowControl w:val="0"/>
        <w:autoSpaceDE w:val="0"/>
        <w:autoSpaceDN w:val="0"/>
        <w:adjustRightInd w:val="0"/>
        <w:spacing w:after="0" w:line="240" w:lineRule="auto"/>
        <w:rPr>
          <w:rFonts w:ascii="Calibri" w:hAnsi="Calibri" w:cs="Calibri"/>
        </w:rPr>
      </w:pPr>
    </w:p>
    <w:p w:rsidR="004703C5" w:rsidRDefault="004703C5">
      <w:pPr>
        <w:widowControl w:val="0"/>
        <w:autoSpaceDE w:val="0"/>
        <w:autoSpaceDN w:val="0"/>
        <w:adjustRightInd w:val="0"/>
        <w:spacing w:after="0" w:line="240" w:lineRule="auto"/>
        <w:rPr>
          <w:rFonts w:ascii="Calibri" w:hAnsi="Calibri" w:cs="Calibri"/>
        </w:rPr>
      </w:pPr>
    </w:p>
    <w:p w:rsidR="004703C5" w:rsidRDefault="004703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0412" w:rsidRDefault="00B00412">
      <w:bookmarkStart w:id="54" w:name="_GoBack"/>
      <w:bookmarkEnd w:id="54"/>
    </w:p>
    <w:sectPr w:rsidR="00B00412" w:rsidSect="00CA6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5"/>
    <w:rsid w:val="00016E88"/>
    <w:rsid w:val="000203FF"/>
    <w:rsid w:val="00020ADB"/>
    <w:rsid w:val="00025D62"/>
    <w:rsid w:val="00035D3D"/>
    <w:rsid w:val="00050582"/>
    <w:rsid w:val="00060244"/>
    <w:rsid w:val="00060924"/>
    <w:rsid w:val="00061556"/>
    <w:rsid w:val="00063CEF"/>
    <w:rsid w:val="000655F2"/>
    <w:rsid w:val="000674A4"/>
    <w:rsid w:val="000717B5"/>
    <w:rsid w:val="00072CA2"/>
    <w:rsid w:val="000765BA"/>
    <w:rsid w:val="000775D5"/>
    <w:rsid w:val="00087939"/>
    <w:rsid w:val="00087EE4"/>
    <w:rsid w:val="00092464"/>
    <w:rsid w:val="0009294E"/>
    <w:rsid w:val="000A2A69"/>
    <w:rsid w:val="000A5B6C"/>
    <w:rsid w:val="000A7B3B"/>
    <w:rsid w:val="000B126B"/>
    <w:rsid w:val="000B4A47"/>
    <w:rsid w:val="000C28B7"/>
    <w:rsid w:val="000C6696"/>
    <w:rsid w:val="000C688C"/>
    <w:rsid w:val="000C7B55"/>
    <w:rsid w:val="000C7F54"/>
    <w:rsid w:val="000D2C03"/>
    <w:rsid w:val="000F0FB5"/>
    <w:rsid w:val="000F6DCD"/>
    <w:rsid w:val="0011419D"/>
    <w:rsid w:val="00114493"/>
    <w:rsid w:val="00115508"/>
    <w:rsid w:val="00115C89"/>
    <w:rsid w:val="00122463"/>
    <w:rsid w:val="001228E8"/>
    <w:rsid w:val="001272CB"/>
    <w:rsid w:val="001274A1"/>
    <w:rsid w:val="0013116F"/>
    <w:rsid w:val="001319B4"/>
    <w:rsid w:val="001365B9"/>
    <w:rsid w:val="001400A6"/>
    <w:rsid w:val="00146518"/>
    <w:rsid w:val="001468F4"/>
    <w:rsid w:val="00146D20"/>
    <w:rsid w:val="0015271C"/>
    <w:rsid w:val="00152928"/>
    <w:rsid w:val="001557EB"/>
    <w:rsid w:val="00171611"/>
    <w:rsid w:val="00183D9C"/>
    <w:rsid w:val="001A6BEF"/>
    <w:rsid w:val="001B7D2C"/>
    <w:rsid w:val="001D35A1"/>
    <w:rsid w:val="001D61F5"/>
    <w:rsid w:val="001D740A"/>
    <w:rsid w:val="001D75D3"/>
    <w:rsid w:val="001E146A"/>
    <w:rsid w:val="001E2265"/>
    <w:rsid w:val="001E36E9"/>
    <w:rsid w:val="001E3F6C"/>
    <w:rsid w:val="001E44A8"/>
    <w:rsid w:val="001E5D74"/>
    <w:rsid w:val="001E6CC8"/>
    <w:rsid w:val="0020484B"/>
    <w:rsid w:val="00211FF1"/>
    <w:rsid w:val="0021318E"/>
    <w:rsid w:val="00214F57"/>
    <w:rsid w:val="00216340"/>
    <w:rsid w:val="00216359"/>
    <w:rsid w:val="00217501"/>
    <w:rsid w:val="002224F9"/>
    <w:rsid w:val="002249CD"/>
    <w:rsid w:val="002319D8"/>
    <w:rsid w:val="00234929"/>
    <w:rsid w:val="00236B2C"/>
    <w:rsid w:val="002425A3"/>
    <w:rsid w:val="00247360"/>
    <w:rsid w:val="002561C8"/>
    <w:rsid w:val="0026314B"/>
    <w:rsid w:val="00264F38"/>
    <w:rsid w:val="002652D3"/>
    <w:rsid w:val="00266EEE"/>
    <w:rsid w:val="00267E59"/>
    <w:rsid w:val="002767A1"/>
    <w:rsid w:val="00283309"/>
    <w:rsid w:val="002846EB"/>
    <w:rsid w:val="00285946"/>
    <w:rsid w:val="00290413"/>
    <w:rsid w:val="00292AFA"/>
    <w:rsid w:val="00293597"/>
    <w:rsid w:val="0029565C"/>
    <w:rsid w:val="002A1CEE"/>
    <w:rsid w:val="002A4406"/>
    <w:rsid w:val="002A4FBF"/>
    <w:rsid w:val="002A56B9"/>
    <w:rsid w:val="002B514E"/>
    <w:rsid w:val="002B569B"/>
    <w:rsid w:val="002B70A5"/>
    <w:rsid w:val="002C003E"/>
    <w:rsid w:val="002D292C"/>
    <w:rsid w:val="002D330E"/>
    <w:rsid w:val="002E0108"/>
    <w:rsid w:val="002E3F57"/>
    <w:rsid w:val="002E605B"/>
    <w:rsid w:val="002E7BD5"/>
    <w:rsid w:val="003021C1"/>
    <w:rsid w:val="00302F36"/>
    <w:rsid w:val="003105D3"/>
    <w:rsid w:val="00311BFF"/>
    <w:rsid w:val="003140DE"/>
    <w:rsid w:val="003155A5"/>
    <w:rsid w:val="00325389"/>
    <w:rsid w:val="003339BB"/>
    <w:rsid w:val="003411D6"/>
    <w:rsid w:val="00353EDA"/>
    <w:rsid w:val="00354BC3"/>
    <w:rsid w:val="00355AC3"/>
    <w:rsid w:val="0035673D"/>
    <w:rsid w:val="0036115A"/>
    <w:rsid w:val="00361179"/>
    <w:rsid w:val="003629E7"/>
    <w:rsid w:val="00362EE5"/>
    <w:rsid w:val="00362F3B"/>
    <w:rsid w:val="00364661"/>
    <w:rsid w:val="00367917"/>
    <w:rsid w:val="00370A50"/>
    <w:rsid w:val="003819AF"/>
    <w:rsid w:val="003822BC"/>
    <w:rsid w:val="003920B5"/>
    <w:rsid w:val="00397841"/>
    <w:rsid w:val="003A222F"/>
    <w:rsid w:val="003A462B"/>
    <w:rsid w:val="003C0090"/>
    <w:rsid w:val="003C0EE9"/>
    <w:rsid w:val="003C7E8D"/>
    <w:rsid w:val="003D1D71"/>
    <w:rsid w:val="003D5C6C"/>
    <w:rsid w:val="003D5EE7"/>
    <w:rsid w:val="003D7175"/>
    <w:rsid w:val="003D7F08"/>
    <w:rsid w:val="003E1B26"/>
    <w:rsid w:val="003F4A99"/>
    <w:rsid w:val="00404F44"/>
    <w:rsid w:val="00410C3E"/>
    <w:rsid w:val="00414B39"/>
    <w:rsid w:val="00421639"/>
    <w:rsid w:val="00423C1B"/>
    <w:rsid w:val="00423F42"/>
    <w:rsid w:val="00424CD1"/>
    <w:rsid w:val="004304F3"/>
    <w:rsid w:val="00431AA0"/>
    <w:rsid w:val="00434356"/>
    <w:rsid w:val="00437FE8"/>
    <w:rsid w:val="004408F3"/>
    <w:rsid w:val="00441E30"/>
    <w:rsid w:val="00464BF4"/>
    <w:rsid w:val="004703C5"/>
    <w:rsid w:val="0047153B"/>
    <w:rsid w:val="00471A86"/>
    <w:rsid w:val="004728F9"/>
    <w:rsid w:val="00473629"/>
    <w:rsid w:val="00485CCB"/>
    <w:rsid w:val="00487A3A"/>
    <w:rsid w:val="00494319"/>
    <w:rsid w:val="004B3039"/>
    <w:rsid w:val="004C02DE"/>
    <w:rsid w:val="004C3E80"/>
    <w:rsid w:val="004C69AE"/>
    <w:rsid w:val="004D0555"/>
    <w:rsid w:val="004D1320"/>
    <w:rsid w:val="004D49A3"/>
    <w:rsid w:val="004D4F84"/>
    <w:rsid w:val="004E4E1B"/>
    <w:rsid w:val="004E541C"/>
    <w:rsid w:val="004F0890"/>
    <w:rsid w:val="004F151D"/>
    <w:rsid w:val="004F351D"/>
    <w:rsid w:val="004F62B0"/>
    <w:rsid w:val="005017A4"/>
    <w:rsid w:val="00501B27"/>
    <w:rsid w:val="00503ACC"/>
    <w:rsid w:val="0051030B"/>
    <w:rsid w:val="00526703"/>
    <w:rsid w:val="005324D3"/>
    <w:rsid w:val="00532A9B"/>
    <w:rsid w:val="00532E29"/>
    <w:rsid w:val="00537D0C"/>
    <w:rsid w:val="00544C79"/>
    <w:rsid w:val="0055025C"/>
    <w:rsid w:val="0055112B"/>
    <w:rsid w:val="00552052"/>
    <w:rsid w:val="005578A3"/>
    <w:rsid w:val="00561099"/>
    <w:rsid w:val="00566144"/>
    <w:rsid w:val="00566D3F"/>
    <w:rsid w:val="00574498"/>
    <w:rsid w:val="0057777F"/>
    <w:rsid w:val="00577A39"/>
    <w:rsid w:val="00582F3D"/>
    <w:rsid w:val="00585F5B"/>
    <w:rsid w:val="00591868"/>
    <w:rsid w:val="00594B77"/>
    <w:rsid w:val="005A707B"/>
    <w:rsid w:val="005C4B68"/>
    <w:rsid w:val="005E09DA"/>
    <w:rsid w:val="005E60BA"/>
    <w:rsid w:val="005F159D"/>
    <w:rsid w:val="005F49A6"/>
    <w:rsid w:val="005F4EFB"/>
    <w:rsid w:val="005F79B4"/>
    <w:rsid w:val="006060D2"/>
    <w:rsid w:val="00606C4E"/>
    <w:rsid w:val="006144DF"/>
    <w:rsid w:val="00614F68"/>
    <w:rsid w:val="00616DA1"/>
    <w:rsid w:val="006172F5"/>
    <w:rsid w:val="006204BC"/>
    <w:rsid w:val="00627884"/>
    <w:rsid w:val="006317B9"/>
    <w:rsid w:val="006333C5"/>
    <w:rsid w:val="00636897"/>
    <w:rsid w:val="00636CE8"/>
    <w:rsid w:val="00641DE9"/>
    <w:rsid w:val="0064712C"/>
    <w:rsid w:val="0065654C"/>
    <w:rsid w:val="00675148"/>
    <w:rsid w:val="0067553F"/>
    <w:rsid w:val="0067684B"/>
    <w:rsid w:val="00684252"/>
    <w:rsid w:val="00686CA9"/>
    <w:rsid w:val="006874F4"/>
    <w:rsid w:val="006942D2"/>
    <w:rsid w:val="00697A54"/>
    <w:rsid w:val="006A2EC7"/>
    <w:rsid w:val="006A398C"/>
    <w:rsid w:val="006A5A9F"/>
    <w:rsid w:val="006B0A08"/>
    <w:rsid w:val="006B19E2"/>
    <w:rsid w:val="006B1C71"/>
    <w:rsid w:val="006B3415"/>
    <w:rsid w:val="006C2873"/>
    <w:rsid w:val="006C419D"/>
    <w:rsid w:val="006C4571"/>
    <w:rsid w:val="006C4EED"/>
    <w:rsid w:val="006D2288"/>
    <w:rsid w:val="006E43EF"/>
    <w:rsid w:val="006E6E08"/>
    <w:rsid w:val="006F3564"/>
    <w:rsid w:val="00700353"/>
    <w:rsid w:val="00706342"/>
    <w:rsid w:val="007079C2"/>
    <w:rsid w:val="007118D5"/>
    <w:rsid w:val="00714281"/>
    <w:rsid w:val="0071509A"/>
    <w:rsid w:val="007152B3"/>
    <w:rsid w:val="007236D0"/>
    <w:rsid w:val="00723C06"/>
    <w:rsid w:val="007250DD"/>
    <w:rsid w:val="00727E96"/>
    <w:rsid w:val="0073128E"/>
    <w:rsid w:val="00734820"/>
    <w:rsid w:val="00742C96"/>
    <w:rsid w:val="00757995"/>
    <w:rsid w:val="007660BC"/>
    <w:rsid w:val="00770062"/>
    <w:rsid w:val="00772C01"/>
    <w:rsid w:val="0077389F"/>
    <w:rsid w:val="00777430"/>
    <w:rsid w:val="0078274F"/>
    <w:rsid w:val="00783462"/>
    <w:rsid w:val="00786A61"/>
    <w:rsid w:val="00786C44"/>
    <w:rsid w:val="007927D1"/>
    <w:rsid w:val="00794F6C"/>
    <w:rsid w:val="0079783D"/>
    <w:rsid w:val="007A1C7B"/>
    <w:rsid w:val="007A4678"/>
    <w:rsid w:val="007B3801"/>
    <w:rsid w:val="007B4EF6"/>
    <w:rsid w:val="007B6E01"/>
    <w:rsid w:val="007D1622"/>
    <w:rsid w:val="007D48BF"/>
    <w:rsid w:val="007D6AD6"/>
    <w:rsid w:val="007D77A9"/>
    <w:rsid w:val="007E2543"/>
    <w:rsid w:val="007E5E96"/>
    <w:rsid w:val="007F0E47"/>
    <w:rsid w:val="007F3DDE"/>
    <w:rsid w:val="00803EB3"/>
    <w:rsid w:val="00806642"/>
    <w:rsid w:val="00806B61"/>
    <w:rsid w:val="00812338"/>
    <w:rsid w:val="00812FAB"/>
    <w:rsid w:val="00814550"/>
    <w:rsid w:val="00817BF4"/>
    <w:rsid w:val="0082178D"/>
    <w:rsid w:val="00821E47"/>
    <w:rsid w:val="0082501E"/>
    <w:rsid w:val="00834531"/>
    <w:rsid w:val="00841FB3"/>
    <w:rsid w:val="0084436A"/>
    <w:rsid w:val="00845499"/>
    <w:rsid w:val="008467EB"/>
    <w:rsid w:val="008545E0"/>
    <w:rsid w:val="00854FD3"/>
    <w:rsid w:val="0085733A"/>
    <w:rsid w:val="00865278"/>
    <w:rsid w:val="008655AA"/>
    <w:rsid w:val="008673BE"/>
    <w:rsid w:val="00876966"/>
    <w:rsid w:val="00893DDF"/>
    <w:rsid w:val="00897995"/>
    <w:rsid w:val="008A17E7"/>
    <w:rsid w:val="008B3E52"/>
    <w:rsid w:val="008B4432"/>
    <w:rsid w:val="008B4CEB"/>
    <w:rsid w:val="008C19B8"/>
    <w:rsid w:val="008C1CF1"/>
    <w:rsid w:val="008D4906"/>
    <w:rsid w:val="008D6F71"/>
    <w:rsid w:val="008D7670"/>
    <w:rsid w:val="008E151B"/>
    <w:rsid w:val="008E67BF"/>
    <w:rsid w:val="008F3570"/>
    <w:rsid w:val="0090381D"/>
    <w:rsid w:val="00905734"/>
    <w:rsid w:val="009065A5"/>
    <w:rsid w:val="0091140A"/>
    <w:rsid w:val="00913D3F"/>
    <w:rsid w:val="00914ACF"/>
    <w:rsid w:val="00916D39"/>
    <w:rsid w:val="0092290E"/>
    <w:rsid w:val="00932931"/>
    <w:rsid w:val="00933DCC"/>
    <w:rsid w:val="00941786"/>
    <w:rsid w:val="0094214A"/>
    <w:rsid w:val="009433A2"/>
    <w:rsid w:val="009448F7"/>
    <w:rsid w:val="00947CC0"/>
    <w:rsid w:val="00952D5B"/>
    <w:rsid w:val="00954A9B"/>
    <w:rsid w:val="00954E92"/>
    <w:rsid w:val="00955375"/>
    <w:rsid w:val="009558A1"/>
    <w:rsid w:val="0095687E"/>
    <w:rsid w:val="00957647"/>
    <w:rsid w:val="00962FC8"/>
    <w:rsid w:val="00963A18"/>
    <w:rsid w:val="009649FD"/>
    <w:rsid w:val="009709DF"/>
    <w:rsid w:val="00971DE8"/>
    <w:rsid w:val="00973735"/>
    <w:rsid w:val="00976961"/>
    <w:rsid w:val="00984557"/>
    <w:rsid w:val="00985DCB"/>
    <w:rsid w:val="00986647"/>
    <w:rsid w:val="00990106"/>
    <w:rsid w:val="00995E63"/>
    <w:rsid w:val="009A3ECD"/>
    <w:rsid w:val="009A418E"/>
    <w:rsid w:val="009A52F9"/>
    <w:rsid w:val="009C3345"/>
    <w:rsid w:val="009C4E81"/>
    <w:rsid w:val="009C7271"/>
    <w:rsid w:val="009D244D"/>
    <w:rsid w:val="009D2459"/>
    <w:rsid w:val="009E3DE4"/>
    <w:rsid w:val="009E6407"/>
    <w:rsid w:val="009F0F76"/>
    <w:rsid w:val="009F530E"/>
    <w:rsid w:val="00A018A4"/>
    <w:rsid w:val="00A02838"/>
    <w:rsid w:val="00A033D5"/>
    <w:rsid w:val="00A065B0"/>
    <w:rsid w:val="00A11F8E"/>
    <w:rsid w:val="00A2085A"/>
    <w:rsid w:val="00A30862"/>
    <w:rsid w:val="00A312CB"/>
    <w:rsid w:val="00A5038C"/>
    <w:rsid w:val="00A54786"/>
    <w:rsid w:val="00A5639B"/>
    <w:rsid w:val="00A6363C"/>
    <w:rsid w:val="00A644F0"/>
    <w:rsid w:val="00A64EC1"/>
    <w:rsid w:val="00A66043"/>
    <w:rsid w:val="00A67D58"/>
    <w:rsid w:val="00A76166"/>
    <w:rsid w:val="00A77DC9"/>
    <w:rsid w:val="00A84472"/>
    <w:rsid w:val="00A87057"/>
    <w:rsid w:val="00A9241E"/>
    <w:rsid w:val="00AA6F97"/>
    <w:rsid w:val="00AA7567"/>
    <w:rsid w:val="00AB30B5"/>
    <w:rsid w:val="00AB4BB6"/>
    <w:rsid w:val="00AC2D5C"/>
    <w:rsid w:val="00AC68BF"/>
    <w:rsid w:val="00AF2335"/>
    <w:rsid w:val="00AF523D"/>
    <w:rsid w:val="00AF694B"/>
    <w:rsid w:val="00B00412"/>
    <w:rsid w:val="00B016C3"/>
    <w:rsid w:val="00B01E11"/>
    <w:rsid w:val="00B02EEB"/>
    <w:rsid w:val="00B0651D"/>
    <w:rsid w:val="00B15286"/>
    <w:rsid w:val="00B21915"/>
    <w:rsid w:val="00B26A3C"/>
    <w:rsid w:val="00B26A88"/>
    <w:rsid w:val="00B27F4A"/>
    <w:rsid w:val="00B309BF"/>
    <w:rsid w:val="00B3531A"/>
    <w:rsid w:val="00B356D6"/>
    <w:rsid w:val="00B36355"/>
    <w:rsid w:val="00B50B4F"/>
    <w:rsid w:val="00B620FF"/>
    <w:rsid w:val="00B65993"/>
    <w:rsid w:val="00B66F44"/>
    <w:rsid w:val="00B769C9"/>
    <w:rsid w:val="00B76C24"/>
    <w:rsid w:val="00B85346"/>
    <w:rsid w:val="00B9219E"/>
    <w:rsid w:val="00B922B3"/>
    <w:rsid w:val="00B93726"/>
    <w:rsid w:val="00B941FB"/>
    <w:rsid w:val="00B96128"/>
    <w:rsid w:val="00B96546"/>
    <w:rsid w:val="00BA5739"/>
    <w:rsid w:val="00BA6353"/>
    <w:rsid w:val="00BB0EA9"/>
    <w:rsid w:val="00BB5AE2"/>
    <w:rsid w:val="00BC2EDC"/>
    <w:rsid w:val="00BC7ECE"/>
    <w:rsid w:val="00BD0EFC"/>
    <w:rsid w:val="00BD1AD2"/>
    <w:rsid w:val="00BD501B"/>
    <w:rsid w:val="00BE2A21"/>
    <w:rsid w:val="00BE3B23"/>
    <w:rsid w:val="00BE64BA"/>
    <w:rsid w:val="00BF4271"/>
    <w:rsid w:val="00BF52D8"/>
    <w:rsid w:val="00BF78DA"/>
    <w:rsid w:val="00C054E8"/>
    <w:rsid w:val="00C065EA"/>
    <w:rsid w:val="00C07360"/>
    <w:rsid w:val="00C1296B"/>
    <w:rsid w:val="00C13822"/>
    <w:rsid w:val="00C168B5"/>
    <w:rsid w:val="00C171E0"/>
    <w:rsid w:val="00C23A69"/>
    <w:rsid w:val="00C25533"/>
    <w:rsid w:val="00C26EC4"/>
    <w:rsid w:val="00C31112"/>
    <w:rsid w:val="00C3682A"/>
    <w:rsid w:val="00C4015E"/>
    <w:rsid w:val="00C4646F"/>
    <w:rsid w:val="00C52739"/>
    <w:rsid w:val="00C53004"/>
    <w:rsid w:val="00C53123"/>
    <w:rsid w:val="00C53850"/>
    <w:rsid w:val="00C53E92"/>
    <w:rsid w:val="00C56576"/>
    <w:rsid w:val="00C66556"/>
    <w:rsid w:val="00C67666"/>
    <w:rsid w:val="00C67864"/>
    <w:rsid w:val="00C839BD"/>
    <w:rsid w:val="00C91F66"/>
    <w:rsid w:val="00C97E76"/>
    <w:rsid w:val="00CA12CD"/>
    <w:rsid w:val="00CA23C6"/>
    <w:rsid w:val="00CA524D"/>
    <w:rsid w:val="00CA61C1"/>
    <w:rsid w:val="00CB7F75"/>
    <w:rsid w:val="00CC241A"/>
    <w:rsid w:val="00CC2536"/>
    <w:rsid w:val="00CC6580"/>
    <w:rsid w:val="00CD7ACA"/>
    <w:rsid w:val="00CE5343"/>
    <w:rsid w:val="00CE63DD"/>
    <w:rsid w:val="00CE7046"/>
    <w:rsid w:val="00CE7B8D"/>
    <w:rsid w:val="00CF16A2"/>
    <w:rsid w:val="00CF5E4E"/>
    <w:rsid w:val="00CF7A23"/>
    <w:rsid w:val="00D135CF"/>
    <w:rsid w:val="00D209F9"/>
    <w:rsid w:val="00D432D4"/>
    <w:rsid w:val="00D4515E"/>
    <w:rsid w:val="00D453BB"/>
    <w:rsid w:val="00D50738"/>
    <w:rsid w:val="00D54819"/>
    <w:rsid w:val="00D57E01"/>
    <w:rsid w:val="00D62477"/>
    <w:rsid w:val="00D721B6"/>
    <w:rsid w:val="00D81FEB"/>
    <w:rsid w:val="00D96193"/>
    <w:rsid w:val="00DA6303"/>
    <w:rsid w:val="00DB35C6"/>
    <w:rsid w:val="00DC0056"/>
    <w:rsid w:val="00DC48D4"/>
    <w:rsid w:val="00DD0843"/>
    <w:rsid w:val="00DD4621"/>
    <w:rsid w:val="00DD794D"/>
    <w:rsid w:val="00DF06E8"/>
    <w:rsid w:val="00DF7394"/>
    <w:rsid w:val="00DF7632"/>
    <w:rsid w:val="00E0106C"/>
    <w:rsid w:val="00E02AB0"/>
    <w:rsid w:val="00E05D27"/>
    <w:rsid w:val="00E11B80"/>
    <w:rsid w:val="00E15F7B"/>
    <w:rsid w:val="00E3295F"/>
    <w:rsid w:val="00E33EFB"/>
    <w:rsid w:val="00E41C9E"/>
    <w:rsid w:val="00E51137"/>
    <w:rsid w:val="00E5655B"/>
    <w:rsid w:val="00E56AD6"/>
    <w:rsid w:val="00E56FB0"/>
    <w:rsid w:val="00E63E71"/>
    <w:rsid w:val="00E65D2B"/>
    <w:rsid w:val="00E662B5"/>
    <w:rsid w:val="00E733D4"/>
    <w:rsid w:val="00E753D7"/>
    <w:rsid w:val="00E833E0"/>
    <w:rsid w:val="00E86A1B"/>
    <w:rsid w:val="00E975FA"/>
    <w:rsid w:val="00EA0A1C"/>
    <w:rsid w:val="00EA2B8D"/>
    <w:rsid w:val="00EA3715"/>
    <w:rsid w:val="00EA3D6D"/>
    <w:rsid w:val="00EA4E6A"/>
    <w:rsid w:val="00EB056E"/>
    <w:rsid w:val="00EB578C"/>
    <w:rsid w:val="00EC4D0B"/>
    <w:rsid w:val="00EC6A0A"/>
    <w:rsid w:val="00ED191F"/>
    <w:rsid w:val="00ED7725"/>
    <w:rsid w:val="00EE4300"/>
    <w:rsid w:val="00EE7D81"/>
    <w:rsid w:val="00EE7E4F"/>
    <w:rsid w:val="00EF0B8F"/>
    <w:rsid w:val="00EF1809"/>
    <w:rsid w:val="00EF4D46"/>
    <w:rsid w:val="00EF60B1"/>
    <w:rsid w:val="00EF7B36"/>
    <w:rsid w:val="00F00CF0"/>
    <w:rsid w:val="00F0259E"/>
    <w:rsid w:val="00F04298"/>
    <w:rsid w:val="00F06609"/>
    <w:rsid w:val="00F10B3D"/>
    <w:rsid w:val="00F10D5A"/>
    <w:rsid w:val="00F10E10"/>
    <w:rsid w:val="00F13C03"/>
    <w:rsid w:val="00F1690C"/>
    <w:rsid w:val="00F30028"/>
    <w:rsid w:val="00F32812"/>
    <w:rsid w:val="00F40D62"/>
    <w:rsid w:val="00F46BA8"/>
    <w:rsid w:val="00F51778"/>
    <w:rsid w:val="00F53788"/>
    <w:rsid w:val="00F641F1"/>
    <w:rsid w:val="00F6729B"/>
    <w:rsid w:val="00F7187E"/>
    <w:rsid w:val="00F71E81"/>
    <w:rsid w:val="00F764BB"/>
    <w:rsid w:val="00F851A7"/>
    <w:rsid w:val="00F942D5"/>
    <w:rsid w:val="00FB0641"/>
    <w:rsid w:val="00FB117C"/>
    <w:rsid w:val="00FC0A9F"/>
    <w:rsid w:val="00FC3AB0"/>
    <w:rsid w:val="00FC54C2"/>
    <w:rsid w:val="00FD0BE0"/>
    <w:rsid w:val="00FD47C0"/>
    <w:rsid w:val="00FE2894"/>
    <w:rsid w:val="00FE300C"/>
    <w:rsid w:val="00FE6D72"/>
    <w:rsid w:val="00FF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3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3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3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3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F1306B12AE27084068307F46A0B055689F296DDA8C49EDD4C86259ADC7B48D11F8F76BEF05F858k0nFG" TargetMode="External"/><Relationship Id="rId21" Type="http://schemas.openxmlformats.org/officeDocument/2006/relationships/hyperlink" Target="consultantplus://offline/ref=22F1306B12AE27084068307F46A0B055689F296DDB8D49EDD4C86259ADC7B48D11F8F76BEF05F85Fk0n8G" TargetMode="External"/><Relationship Id="rId42" Type="http://schemas.openxmlformats.org/officeDocument/2006/relationships/hyperlink" Target="consultantplus://offline/ref=22F1306B12AE27084068307F46A0B055689F296DDA8C49EDD4C86259ADC7B48D11F8F76BEF05F85Fk0n9G" TargetMode="External"/><Relationship Id="rId63" Type="http://schemas.openxmlformats.org/officeDocument/2006/relationships/hyperlink" Target="consultantplus://offline/ref=22F1306B12AE27084068307F46A0B055689F296CDD8E49EDD4C86259ADC7B48D11F8F76BEF05F85Dk0nBG" TargetMode="External"/><Relationship Id="rId84" Type="http://schemas.openxmlformats.org/officeDocument/2006/relationships/hyperlink" Target="consultantplus://offline/ref=22F1306B12AE27084068307F46A0B055689F296DDB8D49EDD4C86259ADC7B48D11F8F76BEF05F85Bk0n7G" TargetMode="External"/><Relationship Id="rId138" Type="http://schemas.openxmlformats.org/officeDocument/2006/relationships/hyperlink" Target="consultantplus://offline/ref=22F1306B12AE27084068307F46A0B055689F2961D88549EDD4C86259ADC7B48D11F8F76BEF05FD58k0nDG" TargetMode="External"/><Relationship Id="rId159" Type="http://schemas.openxmlformats.org/officeDocument/2006/relationships/hyperlink" Target="consultantplus://offline/ref=22F1306B12AE27084068307F46A0B055689F296DDB8D49EDD4C86259ADC7B48D11F8F76BEF05F95Dk0nEG" TargetMode="External"/><Relationship Id="rId170" Type="http://schemas.openxmlformats.org/officeDocument/2006/relationships/hyperlink" Target="consultantplus://offline/ref=22F1306B12AE27084068307F46A0B05568992B6CD98849EDD4C86259ADC7B48D11F8F76BEF05F85Fk0nEG" TargetMode="External"/><Relationship Id="rId191" Type="http://schemas.openxmlformats.org/officeDocument/2006/relationships/hyperlink" Target="consultantplus://offline/ref=22F1306B12AE27084068307F46A0B055689F296DDB8D49EDD4C86259ADC7B48D11F8F76BEF05FA5Ak0n9G" TargetMode="External"/><Relationship Id="rId205" Type="http://schemas.openxmlformats.org/officeDocument/2006/relationships/hyperlink" Target="consultantplus://offline/ref=22F1306B12AE27084068307F46A0B055689D2969D58B49EDD4C86259ADkCn7G" TargetMode="External"/><Relationship Id="rId226" Type="http://schemas.openxmlformats.org/officeDocument/2006/relationships/hyperlink" Target="consultantplus://offline/ref=22F1306B12AE27084068307F46A0B055619B2E69DA8714E7DC916E5BAAC8EB9A16B1FB6AEF05F9k5nEG" TargetMode="External"/><Relationship Id="rId107" Type="http://schemas.openxmlformats.org/officeDocument/2006/relationships/hyperlink" Target="consultantplus://offline/ref=22F1306B12AE27084068307F46A0B055689E2B61DA8A49EDD4C86259ADC7B48D11F8F76BEF05F95Ck0n7G" TargetMode="External"/><Relationship Id="rId11" Type="http://schemas.openxmlformats.org/officeDocument/2006/relationships/hyperlink" Target="consultantplus://offline/ref=22F1306B12AE27084068307F46A0B055689C2D60D88A49EDD4C86259ADC7B48D11F8F76BEF05F85Bk0nDG" TargetMode="External"/><Relationship Id="rId32" Type="http://schemas.openxmlformats.org/officeDocument/2006/relationships/hyperlink" Target="consultantplus://offline/ref=22F1306B12AE27084068307F46A0B055689F296DDA8C49EDD4C86259ADC7B48D11F8F76BEF05F85Fk0nCG" TargetMode="External"/><Relationship Id="rId53" Type="http://schemas.openxmlformats.org/officeDocument/2006/relationships/hyperlink" Target="consultantplus://offline/ref=22F1306B12AE27084068307F46A0B055689E286BDF8849EDD4C86259ADC7B48D11F8F76BEF05F85Fk0nFG" TargetMode="External"/><Relationship Id="rId74" Type="http://schemas.openxmlformats.org/officeDocument/2006/relationships/hyperlink" Target="consultantplus://offline/ref=22F1306B12AE27084068307F46A0B055689E2260D88C49EDD4C86259ADC7B48D11F8F76BEF05FA5Ck0nDG" TargetMode="External"/><Relationship Id="rId128" Type="http://schemas.openxmlformats.org/officeDocument/2006/relationships/hyperlink" Target="consultantplus://offline/ref=22F1306B12AE27084068307F46A0B055689E2A6FD58B49EDD4C86259ADkCn7G" TargetMode="External"/><Relationship Id="rId149" Type="http://schemas.openxmlformats.org/officeDocument/2006/relationships/hyperlink" Target="consultantplus://offline/ref=22F1306B12AE27084068307F46A0B055689E2D6FDE8949EDD4C86259ADC7B48D11F8F76BEF04FD59k0nAG" TargetMode="External"/><Relationship Id="rId5" Type="http://schemas.openxmlformats.org/officeDocument/2006/relationships/hyperlink" Target="consultantplus://offline/ref=22F1306B12AE27084068307F46A0B055689F296CDA8F49EDD4C86259ADC7B48D11F8F76BEF05F85Ek0n7G" TargetMode="External"/><Relationship Id="rId95" Type="http://schemas.openxmlformats.org/officeDocument/2006/relationships/hyperlink" Target="consultantplus://offline/ref=22F1306B12AE27084068307F46A0B055689F296DDB8D49EDD4C86259ADC7B48D11F8F76BEF05F859k0nCG" TargetMode="External"/><Relationship Id="rId160" Type="http://schemas.openxmlformats.org/officeDocument/2006/relationships/hyperlink" Target="consultantplus://offline/ref=22F1306B12AE27084068307F46A0B055689F296DDB8D49EDD4C86259ADC7B48D11F8F76BEF05F95Dk0nCG" TargetMode="External"/><Relationship Id="rId181" Type="http://schemas.openxmlformats.org/officeDocument/2006/relationships/hyperlink" Target="consultantplus://offline/ref=22F1306B12AE27084068307F46A0B055689F296DDB8D49EDD4C86259ADC7B48D11F8F76BEF05FA5Ak0nAG" TargetMode="External"/><Relationship Id="rId216" Type="http://schemas.openxmlformats.org/officeDocument/2006/relationships/hyperlink" Target="consultantplus://offline/ref=22F1306B12AE27084068307F46A0B055689D2969D58B49EDD4C86259ADkCn7G" TargetMode="External"/><Relationship Id="rId237" Type="http://schemas.openxmlformats.org/officeDocument/2006/relationships/hyperlink" Target="consultantplus://offline/ref=22F1306B12AE27084068307F46A0B055689F296CDD8E49EDD4C86259ADC7B48D11F8F76BEF05FA5Ak0nDG" TargetMode="External"/><Relationship Id="rId22" Type="http://schemas.openxmlformats.org/officeDocument/2006/relationships/hyperlink" Target="consultantplus://offline/ref=22F1306B12AE27084068307F46A0B055689F296CDA8F49EDD4C86259ADC7B48D11F8F76BEF05F85Fk0nAG" TargetMode="External"/><Relationship Id="rId43" Type="http://schemas.openxmlformats.org/officeDocument/2006/relationships/hyperlink" Target="consultantplus://offline/ref=22F1306B12AE27084068307F46A0B055689F296CDA8F49EDD4C86259ADC7B48D11F8F76BEF05F85Ck0n9G" TargetMode="External"/><Relationship Id="rId64" Type="http://schemas.openxmlformats.org/officeDocument/2006/relationships/hyperlink" Target="consultantplus://offline/ref=22F1306B12AE27084068307F46A0B055689F296CDA8F49EDD4C86259ADC7B48D11F8F76BEF05F85Ak0n8G" TargetMode="External"/><Relationship Id="rId118" Type="http://schemas.openxmlformats.org/officeDocument/2006/relationships/hyperlink" Target="consultantplus://offline/ref=22F1306B12AE27084068307F46A0B055689F296DDB8D49EDD4C86259ADC7B48D11F8F76BEF05F95Ek0nAG" TargetMode="External"/><Relationship Id="rId139" Type="http://schemas.openxmlformats.org/officeDocument/2006/relationships/hyperlink" Target="consultantplus://offline/ref=22F1306B12AE27084068307F46A0B055689E2D6FDE8949EDD4C86259ADC7B48D11F8F76BEF04FD58k0n8G" TargetMode="External"/><Relationship Id="rId85" Type="http://schemas.openxmlformats.org/officeDocument/2006/relationships/hyperlink" Target="consultantplus://offline/ref=22F1306B12AE27084068307F46A0B055689F296DDB8D49EDD4C86259ADC7B48D11F8F76BEF05F858k0nFG" TargetMode="External"/><Relationship Id="rId150" Type="http://schemas.openxmlformats.org/officeDocument/2006/relationships/hyperlink" Target="consultantplus://offline/ref=22F1306B12AE27084068307F46A0B055689F296DDA8C49EDD4C86259ADC7B48D11F8F76BEF05F859k0n7G" TargetMode="External"/><Relationship Id="rId171" Type="http://schemas.openxmlformats.org/officeDocument/2006/relationships/hyperlink" Target="consultantplus://offline/ref=22F1306B12AE27084068307F46A0B055689F226BDB8C49EDD4C86259ADC7B48D11F8F76BEF05F85Ek0n7G" TargetMode="External"/><Relationship Id="rId192" Type="http://schemas.openxmlformats.org/officeDocument/2006/relationships/hyperlink" Target="consultantplus://offline/ref=22F1306B12AE27084068307F46A0B055689E2960D58F49EDD4C86259ADkCn7G" TargetMode="External"/><Relationship Id="rId206" Type="http://schemas.openxmlformats.org/officeDocument/2006/relationships/hyperlink" Target="consultantplus://offline/ref=22F1306B12AE27084068307F46A0B055689E286FD88D49EDD4C86259ADC7B48D11F8F76BEF05F85Fk0n6G" TargetMode="External"/><Relationship Id="rId227" Type="http://schemas.openxmlformats.org/officeDocument/2006/relationships/hyperlink" Target="consultantplus://offline/ref=22F1306B12AE27084068307F46A0B055689D2B61DD8449EDD4C86259ADkCn7G" TargetMode="External"/><Relationship Id="rId201" Type="http://schemas.openxmlformats.org/officeDocument/2006/relationships/hyperlink" Target="consultantplus://offline/ref=22F1306B12AE27084068307F46A0B055689F296CDD8E49EDD4C86259ADC7B48D11F8F76BEF05F958k0nCG" TargetMode="External"/><Relationship Id="rId222" Type="http://schemas.openxmlformats.org/officeDocument/2006/relationships/hyperlink" Target="consultantplus://offline/ref=22F1306B12AE27084068307F46A0B055689D2969D58B49EDD4C86259ADkCn7G" TargetMode="External"/><Relationship Id="rId243" Type="http://schemas.openxmlformats.org/officeDocument/2006/relationships/theme" Target="theme/theme1.xml"/><Relationship Id="rId12" Type="http://schemas.openxmlformats.org/officeDocument/2006/relationships/hyperlink" Target="consultantplus://offline/ref=22F1306B12AE27084068307F46A0B055689E2D6FDE8949EDD4C86259ADC7B48D11F8F76BEF04FD58k0nBG" TargetMode="External"/><Relationship Id="rId17" Type="http://schemas.openxmlformats.org/officeDocument/2006/relationships/hyperlink" Target="consultantplus://offline/ref=22F1306B12AE27084068307F46A0B05568992B68DD8E49EDD4C86259ADC7B48D11F8F76BEF05F857k0n9G" TargetMode="External"/><Relationship Id="rId33" Type="http://schemas.openxmlformats.org/officeDocument/2006/relationships/hyperlink" Target="consultantplus://offline/ref=22F1306B12AE27084068307F46A0B055689C2D60D88A49EDD4C86259ADC7B48D11F8F76BEF05F85Bk0nDG" TargetMode="External"/><Relationship Id="rId38" Type="http://schemas.openxmlformats.org/officeDocument/2006/relationships/hyperlink" Target="consultantplus://offline/ref=22F1306B12AE27084068307F46A0B055689F296CDB8F49EDD4C86259ADC7B48D11F8F76BEF05FA5Ck0nCG" TargetMode="External"/><Relationship Id="rId59" Type="http://schemas.openxmlformats.org/officeDocument/2006/relationships/hyperlink" Target="consultantplus://offline/ref=22F1306B12AE27084068307F46A0B055689F296DDB8D49EDD4C86259ADC7B48D11F8F76BEF05F85Dk0n9G" TargetMode="External"/><Relationship Id="rId103" Type="http://schemas.openxmlformats.org/officeDocument/2006/relationships/hyperlink" Target="consultantplus://offline/ref=22F1306B12AE27084068307F46A0B05568992B6BDA8449EDD4C86259ADC7B48D11F8F76BEF05F857k0n8G" TargetMode="External"/><Relationship Id="rId108" Type="http://schemas.openxmlformats.org/officeDocument/2006/relationships/hyperlink" Target="consultantplus://offline/ref=22F1306B12AE27084068307F46A0B055689F296DDB8D49EDD4C86259ADC7B48D11F8F76BEF05F95Ek0nCG" TargetMode="External"/><Relationship Id="rId124" Type="http://schemas.openxmlformats.org/officeDocument/2006/relationships/hyperlink" Target="consultantplus://offline/ref=22F1306B12AE27084068307F46A0B055689F296CDA8F49EDD4C86259ADC7B48D11F8F76BEF05F858k0n7G" TargetMode="External"/><Relationship Id="rId129" Type="http://schemas.openxmlformats.org/officeDocument/2006/relationships/hyperlink" Target="consultantplus://offline/ref=22F1306B12AE27084068307F46A0B055689F296DDB8D49EDD4C86259ADC7B48D11F8F76BEF05F95Ek0n7G" TargetMode="External"/><Relationship Id="rId54" Type="http://schemas.openxmlformats.org/officeDocument/2006/relationships/hyperlink" Target="consultantplus://offline/ref=22F1306B12AE27084068307F46A0B055689F296CDD8E49EDD4C86259ADC7B48D11F8F76BEF05F85Ck0n9G" TargetMode="External"/><Relationship Id="rId70" Type="http://schemas.openxmlformats.org/officeDocument/2006/relationships/hyperlink" Target="consultantplus://offline/ref=22F1306B12AE27084068307F46A0B055689F296DDA8C49EDD4C86259ADC7B48D11F8F76BEF05F85Dk0nEG" TargetMode="External"/><Relationship Id="rId75" Type="http://schemas.openxmlformats.org/officeDocument/2006/relationships/hyperlink" Target="consultantplus://offline/ref=22F1306B12AE27084068307F46A0B055689F296DDA8C49EDD4C86259ADC7B48D11F8F76BEF05F85Dk0nAG" TargetMode="External"/><Relationship Id="rId91" Type="http://schemas.openxmlformats.org/officeDocument/2006/relationships/hyperlink" Target="consultantplus://offline/ref=22F1306B12AE27084068307F46A0B055689F296DDB8D49EDD4C86259ADC7B48D11F8F76BEF05F858k0nAG" TargetMode="External"/><Relationship Id="rId96" Type="http://schemas.openxmlformats.org/officeDocument/2006/relationships/hyperlink" Target="consultantplus://offline/ref=22F1306B12AE27084068307F46A0B055689F296DDB8D49EDD4C86259ADC7B48D11F8F76BEF05F859k0nDG" TargetMode="External"/><Relationship Id="rId140" Type="http://schemas.openxmlformats.org/officeDocument/2006/relationships/hyperlink" Target="consultantplus://offline/ref=22F1306B12AE27084068307F46A0B055689E2D6FDE8949EDD4C86259ADC7B48D11F8F76BEF04FD58k0n6G" TargetMode="External"/><Relationship Id="rId145" Type="http://schemas.openxmlformats.org/officeDocument/2006/relationships/hyperlink" Target="consultantplus://offline/ref=22F1306B12AE27084068307F46A0B055689F296DDA8C49EDD4C86259ADC7B48D11F8F76BEF05F859k0nBG" TargetMode="External"/><Relationship Id="rId161" Type="http://schemas.openxmlformats.org/officeDocument/2006/relationships/hyperlink" Target="consultantplus://offline/ref=22F1306B12AE27084068307F46A0B055689C2961DF8E49EDD4C86259ADC7B48D11F8F76BEF05F85Fk0nEG" TargetMode="External"/><Relationship Id="rId166" Type="http://schemas.openxmlformats.org/officeDocument/2006/relationships/hyperlink" Target="consultantplus://offline/ref=22F1306B12AE27084068307F46A0B055689F296DDB8D49EDD4C86259ADC7B48D11F8F76BEF05F95Bk0nFG" TargetMode="External"/><Relationship Id="rId182" Type="http://schemas.openxmlformats.org/officeDocument/2006/relationships/hyperlink" Target="consultantplus://offline/ref=22F1306B12AE27084068307F46A0B055689F296DDB8D49EDD4C86259ADC7B48D11F8F76BEF05FA5Ak0nAG" TargetMode="External"/><Relationship Id="rId187" Type="http://schemas.openxmlformats.org/officeDocument/2006/relationships/hyperlink" Target="consultantplus://offline/ref=22F1306B12AE27084068307F46A0B055689E2869D88A49EDD4C86259ADC7B48D11F8F76BEF05F959k0n6G" TargetMode="External"/><Relationship Id="rId217" Type="http://schemas.openxmlformats.org/officeDocument/2006/relationships/hyperlink" Target="consultantplus://offline/ref=22F1306B12AE27084068307F46A0B055689D2969D58B49EDD4C86259ADkCn7G" TargetMode="External"/><Relationship Id="rId1" Type="http://schemas.openxmlformats.org/officeDocument/2006/relationships/styles" Target="styles.xml"/><Relationship Id="rId6" Type="http://schemas.openxmlformats.org/officeDocument/2006/relationships/hyperlink" Target="consultantplus://offline/ref=22F1306B12AE27084068307F46A0B055619E2960DE8714E7DC916E5BAAC8EB9A16B1FB6AEF03F0k5nEG" TargetMode="External"/><Relationship Id="rId212" Type="http://schemas.openxmlformats.org/officeDocument/2006/relationships/hyperlink" Target="consultantplus://offline/ref=22F1306B12AE27084068307F46A0B055689D2B61DD8449EDD4C86259ADC7B48D11F8F76BEF04FD5Ak0n7G" TargetMode="External"/><Relationship Id="rId233" Type="http://schemas.openxmlformats.org/officeDocument/2006/relationships/hyperlink" Target="consultantplus://offline/ref=22F1306B12AE27084068307F46A0B055689F2961D88549EDD4C86259ADC7B48D11F8F76BEF05FE5Bk0n8G" TargetMode="External"/><Relationship Id="rId238" Type="http://schemas.openxmlformats.org/officeDocument/2006/relationships/hyperlink" Target="consultantplus://offline/ref=22F1306B12AE27084068307F46A0B055689F296CDA8F49EDD4C86259ADC7B48D11F8F76BEF05F958k0n7G" TargetMode="External"/><Relationship Id="rId23" Type="http://schemas.openxmlformats.org/officeDocument/2006/relationships/hyperlink" Target="consultantplus://offline/ref=22F1306B12AE27084068307F46A0B055689F296CDD8E49EDD4C86259ADC7B48D11F8F76BEF05F85Fk0nFG" TargetMode="External"/><Relationship Id="rId28" Type="http://schemas.openxmlformats.org/officeDocument/2006/relationships/hyperlink" Target="consultantplus://offline/ref=22F1306B12AE27084068307F46A0B055689F296CDA8F49EDD4C86259ADC7B48D11F8F76BEF05F85Fk0n6G" TargetMode="External"/><Relationship Id="rId49" Type="http://schemas.openxmlformats.org/officeDocument/2006/relationships/hyperlink" Target="consultantplus://offline/ref=22F1306B12AE27084068307F46A0B055689F296DDB8D49EDD4C86259ADC7B48D11F8F76BEF05F85Ck0nBG" TargetMode="External"/><Relationship Id="rId114" Type="http://schemas.openxmlformats.org/officeDocument/2006/relationships/hyperlink" Target="consultantplus://offline/ref=22F1306B12AE27084068307F46A0B055689F296CDD8E49EDD4C86259ADC7B48D11F8F76BEF05F85Ak0nAG" TargetMode="External"/><Relationship Id="rId119" Type="http://schemas.openxmlformats.org/officeDocument/2006/relationships/hyperlink" Target="consultantplus://offline/ref=22F1306B12AE27084068307F46A0B055689E2A6FD58B49EDD4C86259ADkCn7G" TargetMode="External"/><Relationship Id="rId44" Type="http://schemas.openxmlformats.org/officeDocument/2006/relationships/hyperlink" Target="consultantplus://offline/ref=22F1306B12AE27084068307F46A0B055689F296CDA8F49EDD4C86259ADC7B48D11F8F76BEF05F85Ck0n7G" TargetMode="External"/><Relationship Id="rId60" Type="http://schemas.openxmlformats.org/officeDocument/2006/relationships/hyperlink" Target="consultantplus://offline/ref=22F1306B12AE27084068307F46A0B055689F296DDB8D49EDD4C86259ADC7B48D11F8F76BEF05F85Ak0nAG" TargetMode="External"/><Relationship Id="rId65" Type="http://schemas.openxmlformats.org/officeDocument/2006/relationships/hyperlink" Target="consultantplus://offline/ref=22F1306B12AE27084068307F46A0B055689F296DDB8D49EDD4C86259ADC7B48D11F8F76BEF05F85Ak0n9G" TargetMode="External"/><Relationship Id="rId81" Type="http://schemas.openxmlformats.org/officeDocument/2006/relationships/hyperlink" Target="consultantplus://offline/ref=22F1306B12AE27084068307F46A0B0556F942B6FDD8714E7DC916E5BAAC8EB9A16B1FB6AEF05F9k5nEG" TargetMode="External"/><Relationship Id="rId86" Type="http://schemas.openxmlformats.org/officeDocument/2006/relationships/hyperlink" Target="consultantplus://offline/ref=22F1306B12AE27084068307F46A0B055689E2B61DA8A49EDD4C86259ADC7B48D11F8F76BEF05F85Fk0n9G" TargetMode="External"/><Relationship Id="rId130" Type="http://schemas.openxmlformats.org/officeDocument/2006/relationships/hyperlink" Target="consultantplus://offline/ref=22F1306B12AE27084068307F46A0B055689F296DDB8D49EDD4C86259ADC7B48D11F8F76BEF05F95Fk0nFG" TargetMode="External"/><Relationship Id="rId135" Type="http://schemas.openxmlformats.org/officeDocument/2006/relationships/hyperlink" Target="consultantplus://offline/ref=22F1306B12AE27084068307F46A0B055689E286AD88C49EDD4C86259ADC7B48D11F8F76BEF05F858k0nFG" TargetMode="External"/><Relationship Id="rId151" Type="http://schemas.openxmlformats.org/officeDocument/2006/relationships/hyperlink" Target="consultantplus://offline/ref=22F1306B12AE27084068307F46A0B055689E2D6FDE8949EDD4C86259ADC7B48D11F8F76BEF04FD59k0nBG" TargetMode="External"/><Relationship Id="rId156" Type="http://schemas.openxmlformats.org/officeDocument/2006/relationships/hyperlink" Target="consultantplus://offline/ref=22F1306B12AE27084068307F46A0B05568992B6BDB8F49EDD4C86259ADkCn7G" TargetMode="External"/><Relationship Id="rId177" Type="http://schemas.openxmlformats.org/officeDocument/2006/relationships/hyperlink" Target="consultantplus://offline/ref=22F1306B12AE27084068307F46A0B055689F296DDB8D49EDD4C86259ADC7B48D11F8F76BEF05FA5Fk0n8G" TargetMode="External"/><Relationship Id="rId198" Type="http://schemas.openxmlformats.org/officeDocument/2006/relationships/hyperlink" Target="consultantplus://offline/ref=22F1306B12AE27084068307F46A0B055689F296CDD8E49EDD4C86259ADC7B48D11F8F76BEF05F958k0nFG" TargetMode="External"/><Relationship Id="rId172" Type="http://schemas.openxmlformats.org/officeDocument/2006/relationships/hyperlink" Target="consultantplus://offline/ref=22F1306B12AE27084068307F46A0B055689F296DDB8D49EDD4C86259ADC7B48D11F8F76BEF05F956k0n7G" TargetMode="External"/><Relationship Id="rId193" Type="http://schemas.openxmlformats.org/officeDocument/2006/relationships/hyperlink" Target="consultantplus://offline/ref=22F1306B12AE27084068307F46A0B055689C2961DF8E49EDD4C86259ADC7B48D11F8F76BEF05F85Fk0nEG" TargetMode="External"/><Relationship Id="rId202" Type="http://schemas.openxmlformats.org/officeDocument/2006/relationships/hyperlink" Target="consultantplus://offline/ref=22F1306B12AE27084068307F46A0B055689F296CDD8E49EDD4C86259ADC7B48D11F8F76BEF05F958k0nDG" TargetMode="External"/><Relationship Id="rId207" Type="http://schemas.openxmlformats.org/officeDocument/2006/relationships/hyperlink" Target="consultantplus://offline/ref=22F1306B12AE27084068307F46A0B055689F2961D88549EDD4C86259ADC7B48D11F8F76BEF05FD59k0n6G" TargetMode="External"/><Relationship Id="rId223" Type="http://schemas.openxmlformats.org/officeDocument/2006/relationships/hyperlink" Target="consultantplus://offline/ref=22F1306B12AE27084068307F46A0B055689D2B61DD8449EDD4C86259ADC7B48D11F8F76BEF04FA5Ek0n9G" TargetMode="External"/><Relationship Id="rId228" Type="http://schemas.openxmlformats.org/officeDocument/2006/relationships/hyperlink" Target="consultantplus://offline/ref=22F1306B12AE27084068307F46A0B055689E286FD88D49EDD4C86259ADC7B48D11F8F76BEF05F85Fk0n6G" TargetMode="External"/><Relationship Id="rId13" Type="http://schemas.openxmlformats.org/officeDocument/2006/relationships/hyperlink" Target="consultantplus://offline/ref=22F1306B12AE27084068307F46A0B055689F2A6BDB8549EDD4C86259ADC7B48D11F8F76BEF05F95Fk0n6G" TargetMode="External"/><Relationship Id="rId18" Type="http://schemas.openxmlformats.org/officeDocument/2006/relationships/hyperlink" Target="consultantplus://offline/ref=22F1306B12AE27084068307F46A0B055689F2961D88549EDD4C86259ADC7B48D11F8F76BEF05FD5Bk0nBG" TargetMode="External"/><Relationship Id="rId39" Type="http://schemas.openxmlformats.org/officeDocument/2006/relationships/hyperlink" Target="consultantplus://offline/ref=22F1306B12AE27084068307F46A0B055689F296CDA8F49EDD4C86259ADC7B48D11F8F76BEF05F85Ck0nCG" TargetMode="External"/><Relationship Id="rId109" Type="http://schemas.openxmlformats.org/officeDocument/2006/relationships/hyperlink" Target="consultantplus://offline/ref=22F1306B12AE27084068307F46A0B055689E2B61DA8A49EDD4C86259ADC7B48D11F8F76BEF05FA5Dk0n7G" TargetMode="External"/><Relationship Id="rId34" Type="http://schemas.openxmlformats.org/officeDocument/2006/relationships/hyperlink" Target="consultantplus://offline/ref=22F1306B12AE27084068307F46A0B055689F296CDD8E49EDD4C86259ADC7B48D11F8F76BEF05F85Fk0n8G" TargetMode="External"/><Relationship Id="rId50" Type="http://schemas.openxmlformats.org/officeDocument/2006/relationships/hyperlink" Target="consultantplus://offline/ref=22F1306B12AE27084068307F46A0B055689F296DDB8D49EDD4C86259ADC7B48D11F8F76BEF05F85Ck0n8G" TargetMode="External"/><Relationship Id="rId55" Type="http://schemas.openxmlformats.org/officeDocument/2006/relationships/hyperlink" Target="consultantplus://offline/ref=22F1306B12AE27084068307F46A0B055689E2960DA8E49EDD4C86259ADC7B48D11F8F76BEF05FE59k0n7G" TargetMode="External"/><Relationship Id="rId76" Type="http://schemas.openxmlformats.org/officeDocument/2006/relationships/hyperlink" Target="consultantplus://offline/ref=22F1306B12AE27084068307F46A0B055689F296DDB8D49EDD4C86259ADC7B48D11F8F76BEF05F85Bk0n8G" TargetMode="External"/><Relationship Id="rId97" Type="http://schemas.openxmlformats.org/officeDocument/2006/relationships/hyperlink" Target="consultantplus://offline/ref=22F1306B12AE27084068307F46A0B055689E296EDB8449EDD4C86259ADC7B48D11F8F76BE7k0n0G" TargetMode="External"/><Relationship Id="rId104" Type="http://schemas.openxmlformats.org/officeDocument/2006/relationships/hyperlink" Target="consultantplus://offline/ref=22F1306B12AE27084068307F46A0B055689E2B61DA8A49EDD4C86259ADC7B48D11F8F76BEF05F85Fk0n9G" TargetMode="External"/><Relationship Id="rId120" Type="http://schemas.openxmlformats.org/officeDocument/2006/relationships/hyperlink" Target="consultantplus://offline/ref=22F1306B12AE27084068307F46A0B055689F296DDB8D49EDD4C86259ADC7B48D11F8F76BEF05F95Ek0nBG" TargetMode="External"/><Relationship Id="rId125" Type="http://schemas.openxmlformats.org/officeDocument/2006/relationships/hyperlink" Target="consultantplus://offline/ref=22F1306B12AE27084068307F46A0B055689F296CDD8E49EDD4C86259ADC7B48D11F8F76BEF05F85Ak0nAG" TargetMode="External"/><Relationship Id="rId141" Type="http://schemas.openxmlformats.org/officeDocument/2006/relationships/hyperlink" Target="consultantplus://offline/ref=22F1306B12AE27084068307F46A0B055689E2C6EDD8A49EDD4C86259ADkCn7G" TargetMode="External"/><Relationship Id="rId146" Type="http://schemas.openxmlformats.org/officeDocument/2006/relationships/hyperlink" Target="consultantplus://offline/ref=22F1306B12AE27084068307F46A0B055689E2D6FDE8949EDD4C86259ADC7B48D11F8F76BEF04FD59k0nDG" TargetMode="External"/><Relationship Id="rId167" Type="http://schemas.openxmlformats.org/officeDocument/2006/relationships/hyperlink" Target="consultantplus://offline/ref=22F1306B12AE27084068307F46A0B0556E9E226EDE8714E7DC916E5BAAC8EB9A16B1FB6AEF05F9k5nEG" TargetMode="External"/><Relationship Id="rId188" Type="http://schemas.openxmlformats.org/officeDocument/2006/relationships/hyperlink" Target="consultantplus://offline/ref=22F1306B12AE27084068307F46A0B055689F296CDD8E49EDD4C86259ADC7B48D11F8F76BEF05F95Bk0n9G" TargetMode="External"/><Relationship Id="rId7" Type="http://schemas.openxmlformats.org/officeDocument/2006/relationships/hyperlink" Target="consultantplus://offline/ref=22F1306B12AE27084068307F46A0B055689F296CDD8E49EDD4C86259ADC7B48D11F8F76BEF05F85Ek0n7G" TargetMode="External"/><Relationship Id="rId71" Type="http://schemas.openxmlformats.org/officeDocument/2006/relationships/hyperlink" Target="consultantplus://offline/ref=22F1306B12AE27084068307F46A0B055689F296DDB8D49EDD4C86259ADC7B48D11F8F76BEF05F85Bk0nDG" TargetMode="External"/><Relationship Id="rId92" Type="http://schemas.openxmlformats.org/officeDocument/2006/relationships/hyperlink" Target="consultantplus://offline/ref=22F1306B12AE27084068307F46A0B055689F296DDB8D49EDD4C86259ADC7B48D11F8F76BEF05F859k0nFG" TargetMode="External"/><Relationship Id="rId162" Type="http://schemas.openxmlformats.org/officeDocument/2006/relationships/hyperlink" Target="consultantplus://offline/ref=22F1306B12AE27084068307F46A0B055689E2F6CD88949EDD4C86259ADC7B48D11F8F76BEF05F85Ck0n6G" TargetMode="External"/><Relationship Id="rId183" Type="http://schemas.openxmlformats.org/officeDocument/2006/relationships/hyperlink" Target="consultantplus://offline/ref=22F1306B12AE27084068307F46A0B055689F296CDD8E49EDD4C86259ADC7B48D11F8F76BEF05F95Bk0nDG" TargetMode="External"/><Relationship Id="rId213" Type="http://schemas.openxmlformats.org/officeDocument/2006/relationships/hyperlink" Target="consultantplus://offline/ref=22F1306B12AE27084068307F46A0B055689D2B61DD8449EDD4C86259ADC7B48D11F8F76BEF04FD5Bk0n8G" TargetMode="External"/><Relationship Id="rId218" Type="http://schemas.openxmlformats.org/officeDocument/2006/relationships/hyperlink" Target="consultantplus://offline/ref=22F1306B12AE27084068307F46A0B055689D2969D58B49EDD4C86259ADkCn7G" TargetMode="External"/><Relationship Id="rId234" Type="http://schemas.openxmlformats.org/officeDocument/2006/relationships/hyperlink" Target="consultantplus://offline/ref=22F1306B12AE27084068307F46A0B055689F2961D88549EDD4C86259ADC7B48D11F8F76BEF05FE58k0nFG" TargetMode="External"/><Relationship Id="rId239" Type="http://schemas.openxmlformats.org/officeDocument/2006/relationships/hyperlink" Target="consultantplus://offline/ref=22F1306B12AE27084068307F46A0B055689F296CDD8E49EDD4C86259ADC7B48D11F8F76BEF05FA5Ak0nAG" TargetMode="External"/><Relationship Id="rId2" Type="http://schemas.microsoft.com/office/2007/relationships/stylesWithEffects" Target="stylesWithEffects.xml"/><Relationship Id="rId29" Type="http://schemas.openxmlformats.org/officeDocument/2006/relationships/hyperlink" Target="consultantplus://offline/ref=22F1306B12AE27084068307F46A0B055689F296CDD8E49EDD4C86259ADC7B48D11F8F76BEF05F85Fk0nDG" TargetMode="External"/><Relationship Id="rId24" Type="http://schemas.openxmlformats.org/officeDocument/2006/relationships/hyperlink" Target="consultantplus://offline/ref=22F1306B12AE27084068307F46A0B055689F296DDB8D49EDD4C86259ADC7B48D11F8F76BEF05F85Ck0nEG" TargetMode="External"/><Relationship Id="rId40" Type="http://schemas.openxmlformats.org/officeDocument/2006/relationships/hyperlink" Target="consultantplus://offline/ref=22F1306B12AE27084068307F46A0B055689F236ADF8A49EDD4C86259ADC7B48D11F8F76BEF05F85Fk0nDG" TargetMode="External"/><Relationship Id="rId45" Type="http://schemas.openxmlformats.org/officeDocument/2006/relationships/hyperlink" Target="consultantplus://offline/ref=22F1306B12AE27084068307F46A0B055689F2A6BDB8549EDD4C86259ADC7B48D11F8F76BEF05F95Ck0nFG" TargetMode="External"/><Relationship Id="rId66" Type="http://schemas.openxmlformats.org/officeDocument/2006/relationships/hyperlink" Target="consultantplus://offline/ref=22F1306B12AE27084068307F46A0B055689E2A6FDF8A49EDD4C86259ADkCn7G" TargetMode="External"/><Relationship Id="rId87" Type="http://schemas.openxmlformats.org/officeDocument/2006/relationships/hyperlink" Target="consultantplus://offline/ref=22F1306B12AE27084068307F46A0B055689E2B61DA8A49EDD4C86259ADC7B48D11F8F76BEF05F95Ck0n7G" TargetMode="External"/><Relationship Id="rId110" Type="http://schemas.openxmlformats.org/officeDocument/2006/relationships/hyperlink" Target="consultantplus://offline/ref=22F1306B12AE27084068307F46A0B055689F296CDA8F49EDD4C86259ADC7B48D11F8F76BEF05F858k0nDG" TargetMode="External"/><Relationship Id="rId115" Type="http://schemas.openxmlformats.org/officeDocument/2006/relationships/hyperlink" Target="consultantplus://offline/ref=22F1306B12AE27084068307F46A0B055689F296DDB8D49EDD4C86259ADC7B48D11F8F76BEF05F95Ek0nDG" TargetMode="External"/><Relationship Id="rId131" Type="http://schemas.openxmlformats.org/officeDocument/2006/relationships/hyperlink" Target="consultantplus://offline/ref=22F1306B12AE27084068307F46A0B055689C2D68DA8449EDD4C86259ADC7B48D11F8F76BEF05F85Fk0nBG" TargetMode="External"/><Relationship Id="rId136" Type="http://schemas.openxmlformats.org/officeDocument/2006/relationships/hyperlink" Target="consultantplus://offline/ref=22F1306B12AE27084068307F46A0B055689F296CDD8E49EDD4C86259ADC7B48D11F8F76BEF05F85Bk0n6G" TargetMode="External"/><Relationship Id="rId157" Type="http://schemas.openxmlformats.org/officeDocument/2006/relationships/hyperlink" Target="consultantplus://offline/ref=22F1306B12AE27084068307F46A0B055689F296CDA8F49EDD4C86259ADC7B48D11F8F76BEF05F859k0n9G" TargetMode="External"/><Relationship Id="rId178" Type="http://schemas.openxmlformats.org/officeDocument/2006/relationships/hyperlink" Target="consultantplus://offline/ref=22F1306B12AE27084068307F46A0B055689F296DDB8D49EDD4C86259ADC7B48D11F8F76BEF05FA5Ck0nDG" TargetMode="External"/><Relationship Id="rId61" Type="http://schemas.openxmlformats.org/officeDocument/2006/relationships/hyperlink" Target="consultantplus://offline/ref=22F1306B12AE27084068307F46A0B055689F296DDB8D49EDD4C86259ADC7B48D11F8F76BEF05F85Ak0nBG" TargetMode="External"/><Relationship Id="rId82" Type="http://schemas.openxmlformats.org/officeDocument/2006/relationships/hyperlink" Target="consultantplus://offline/ref=22F1306B12AE27084068307F46A0B055689E2361D98E49EDD4C86259ADC7B48D11F8F76BEF05FA5Ek0nEG" TargetMode="External"/><Relationship Id="rId152" Type="http://schemas.openxmlformats.org/officeDocument/2006/relationships/hyperlink" Target="consultantplus://offline/ref=22F1306B12AE27084068307F46A0B055689F296DDA8C49EDD4C86259ADC7B48D11F8F76BEF05F856k0nEG" TargetMode="External"/><Relationship Id="rId173" Type="http://schemas.openxmlformats.org/officeDocument/2006/relationships/hyperlink" Target="consultantplus://offline/ref=22F1306B12AE27084068307F46A0B055689F296DDB8D49EDD4C86259ADC7B48D11F8F76BEF05F957k0nAG" TargetMode="External"/><Relationship Id="rId194" Type="http://schemas.openxmlformats.org/officeDocument/2006/relationships/hyperlink" Target="consultantplus://offline/ref=22F1306B12AE27084068307F46A0B055689E2F6CD88949EDD4C86259ADC7B48D11F8F76BEF05F85Ck0n6G" TargetMode="External"/><Relationship Id="rId199" Type="http://schemas.openxmlformats.org/officeDocument/2006/relationships/hyperlink" Target="consultantplus://offline/ref=22F1306B12AE27084068307F46A0B055689E2960DA8E49EDD4C86259ADC7B48D11F8F76BEF05FE56k0nCG" TargetMode="External"/><Relationship Id="rId203" Type="http://schemas.openxmlformats.org/officeDocument/2006/relationships/hyperlink" Target="consultantplus://offline/ref=22F1306B12AE27084068307F46A0B055689F2961D88549EDD4C86259ADC7B48D11F8F76BEF05FD58k0n7G" TargetMode="External"/><Relationship Id="rId208" Type="http://schemas.openxmlformats.org/officeDocument/2006/relationships/hyperlink" Target="consultantplus://offline/ref=22F1306B12AE27084068307F46A0B055689D2969D58B49EDD4C86259ADkCn7G" TargetMode="External"/><Relationship Id="rId229" Type="http://schemas.openxmlformats.org/officeDocument/2006/relationships/hyperlink" Target="consultantplus://offline/ref=22F1306B12AE27084068307F46A0B055689F2961D88549EDD4C86259ADC7B48D11F8F76BEF05FE5Ak0nCG" TargetMode="External"/><Relationship Id="rId19" Type="http://schemas.openxmlformats.org/officeDocument/2006/relationships/hyperlink" Target="consultantplus://offline/ref=22F1306B12AE27084068307F46A0B055689D2969D58B49EDD4C86259ADkCn7G" TargetMode="External"/><Relationship Id="rId224" Type="http://schemas.openxmlformats.org/officeDocument/2006/relationships/hyperlink" Target="consultantplus://offline/ref=22F1306B12AE27084068307F46A0B055689D2B61DD8449EDD4C86259ADC7B48D11F8F76BEF04FA5Ek0n7G" TargetMode="External"/><Relationship Id="rId240" Type="http://schemas.openxmlformats.org/officeDocument/2006/relationships/hyperlink" Target="consultantplus://offline/ref=22F1306B12AE27084068307F46A0B055689F2361D88A49EDD4C86259ADkCn7G" TargetMode="External"/><Relationship Id="rId14" Type="http://schemas.openxmlformats.org/officeDocument/2006/relationships/hyperlink" Target="consultantplus://offline/ref=22F1306B12AE27084068307F46A0B055689F296DDB8D49EDD4C86259ADC7B48D11F8F76BEF05F85Ek0n7G" TargetMode="External"/><Relationship Id="rId30" Type="http://schemas.openxmlformats.org/officeDocument/2006/relationships/hyperlink" Target="consultantplus://offline/ref=22F1306B12AE27084068307F46A0B055689F296DDB8D49EDD4C86259ADC7B48D11F8F76BEF05F85Ck0nDG" TargetMode="External"/><Relationship Id="rId35" Type="http://schemas.openxmlformats.org/officeDocument/2006/relationships/hyperlink" Target="consultantplus://offline/ref=22F1306B12AE27084068307F46A0B055689F296DDA8C49EDD4C86259ADC7B48D11F8F76BEF05F85Fk0nAG" TargetMode="External"/><Relationship Id="rId56" Type="http://schemas.openxmlformats.org/officeDocument/2006/relationships/hyperlink" Target="consultantplus://offline/ref=22F1306B12AE27084068307F46A0B055689F296DDB8D49EDD4C86259ADC7B48D11F8F76BEF05F85Ck0n7G" TargetMode="External"/><Relationship Id="rId77" Type="http://schemas.openxmlformats.org/officeDocument/2006/relationships/hyperlink" Target="consultantplus://offline/ref=22F1306B12AE27084068307F46A0B055689F296DDA8C49EDD4C86259ADC7B48D11F8F76BEF05F85Dk0n8G" TargetMode="External"/><Relationship Id="rId100" Type="http://schemas.openxmlformats.org/officeDocument/2006/relationships/hyperlink" Target="consultantplus://offline/ref=22F1306B12AE27084068307F46A0B055689F296DDB8D49EDD4C86259ADC7B48D11F8F76BEF05F859k0n9G" TargetMode="External"/><Relationship Id="rId105" Type="http://schemas.openxmlformats.org/officeDocument/2006/relationships/hyperlink" Target="consultantplus://offline/ref=22F1306B12AE27084068307F46A0B055689E2B61DA8A49EDD4C86259ADC7B48D11F8F76BEF05F95Ck0n7G" TargetMode="External"/><Relationship Id="rId126" Type="http://schemas.openxmlformats.org/officeDocument/2006/relationships/hyperlink" Target="consultantplus://offline/ref=22F1306B12AE27084068307F46A0B055689F296CDA8F49EDD4C86259ADC7B48D11F8F76BEF05F859k0nFG" TargetMode="External"/><Relationship Id="rId147" Type="http://schemas.openxmlformats.org/officeDocument/2006/relationships/hyperlink" Target="consultantplus://offline/ref=22F1306B12AE27084068307F46A0B055689F296DDA8C49EDD4C86259ADC7B48D11F8F76BEF05F859k0n8G" TargetMode="External"/><Relationship Id="rId168" Type="http://schemas.openxmlformats.org/officeDocument/2006/relationships/hyperlink" Target="consultantplus://offline/ref=22F1306B12AE27084068307F46A0B05568992B68D88E49EDD4C86259ADkCn7G" TargetMode="External"/><Relationship Id="rId8" Type="http://schemas.openxmlformats.org/officeDocument/2006/relationships/hyperlink" Target="consultantplus://offline/ref=22F1306B12AE27084068307F46A0B055689E2960DA8E49EDD4C86259ADC7B48D11F8F76BEF05FE59k0n9G" TargetMode="External"/><Relationship Id="rId51" Type="http://schemas.openxmlformats.org/officeDocument/2006/relationships/hyperlink" Target="consultantplus://offline/ref=22F1306B12AE27084068307F46A0B055689F2268DC8849EDD4C86259ADC7B48D11F8F76BEF05F85Ek0n7G" TargetMode="External"/><Relationship Id="rId72" Type="http://schemas.openxmlformats.org/officeDocument/2006/relationships/hyperlink" Target="consultantplus://offline/ref=22F1306B12AE27084068307F46A0B055689F296DDA8C49EDD4C86259ADC7B48D11F8F76BEF05F85Dk0nCG" TargetMode="External"/><Relationship Id="rId93" Type="http://schemas.openxmlformats.org/officeDocument/2006/relationships/hyperlink" Target="consultantplus://offline/ref=22F1306B12AE27084068307F46A0B05568992B68DD8E49EDD4C86259ADC7B48D11F8F76BEF05F857k0n9G" TargetMode="External"/><Relationship Id="rId98" Type="http://schemas.openxmlformats.org/officeDocument/2006/relationships/hyperlink" Target="consultantplus://offline/ref=22F1306B12AE27084068307F46A0B055689F296DDB8D49EDD4C86259ADC7B48D11F8F76BEF05F859k0nAG" TargetMode="External"/><Relationship Id="rId121" Type="http://schemas.openxmlformats.org/officeDocument/2006/relationships/hyperlink" Target="consultantplus://offline/ref=22F1306B12AE27084068307F46A0B055689F296CDA8F49EDD4C86259ADC7B48D11F8F76BEF05F858k0n9G" TargetMode="External"/><Relationship Id="rId142" Type="http://schemas.openxmlformats.org/officeDocument/2006/relationships/hyperlink" Target="consultantplus://offline/ref=22F1306B12AE27084068307F46A0B055689E2D6FDE8949EDD4C86259ADC7B48D11F8F76BEF04FD59k0nEG" TargetMode="External"/><Relationship Id="rId163" Type="http://schemas.openxmlformats.org/officeDocument/2006/relationships/hyperlink" Target="consultantplus://offline/ref=22F1306B12AE27084068307F46A0B055689D2B61DD8449EDD4C86259ADC7B48D11F8F76BEF05FD59k0n9G" TargetMode="External"/><Relationship Id="rId184" Type="http://schemas.openxmlformats.org/officeDocument/2006/relationships/hyperlink" Target="consultantplus://offline/ref=22F1306B12AE27084068307F46A0B055689E2869D88A49EDD4C86259ADkCn7G" TargetMode="External"/><Relationship Id="rId189" Type="http://schemas.openxmlformats.org/officeDocument/2006/relationships/hyperlink" Target="consultantplus://offline/ref=22F1306B12AE27084068307F46A0B055689E296FDA8B49EDD4C86259ADkCn7G" TargetMode="External"/><Relationship Id="rId219" Type="http://schemas.openxmlformats.org/officeDocument/2006/relationships/hyperlink" Target="consultantplus://offline/ref=22F1306B12AE27084068307F46A0B055689D2B61DD8449EDD4C86259ADC7B48D11F8F76BEF04FD5Ak0n7G" TargetMode="External"/><Relationship Id="rId3" Type="http://schemas.openxmlformats.org/officeDocument/2006/relationships/settings" Target="settings.xml"/><Relationship Id="rId214" Type="http://schemas.openxmlformats.org/officeDocument/2006/relationships/hyperlink" Target="consultantplus://offline/ref=22F1306B12AE27084068307F46A0B055689D2969D58B49EDD4C86259ADkCn7G" TargetMode="External"/><Relationship Id="rId230" Type="http://schemas.openxmlformats.org/officeDocument/2006/relationships/hyperlink" Target="consultantplus://offline/ref=22F1306B12AE27084068307F46A0B05568992B6BDB8F49EDD4C86259ADC7B48D11F8F76BEF05FD5Ak0n9G" TargetMode="External"/><Relationship Id="rId235" Type="http://schemas.openxmlformats.org/officeDocument/2006/relationships/hyperlink" Target="consultantplus://offline/ref=22F1306B12AE27084068307F46A0B055689E2A61DB8A49EDD4C86259ADC7B48D11F8F76BEF05FE5Ek0n8G" TargetMode="External"/><Relationship Id="rId25" Type="http://schemas.openxmlformats.org/officeDocument/2006/relationships/hyperlink" Target="consultantplus://offline/ref=22F1306B12AE27084068307F46A0B055689F296CDA8F49EDD4C86259ADC7B48D11F8F76BEF05F85Fk0n8G" TargetMode="External"/><Relationship Id="rId46" Type="http://schemas.openxmlformats.org/officeDocument/2006/relationships/hyperlink" Target="consultantplus://offline/ref=22F1306B12AE27084068307F46A0B055689F2961D88549EDD4C86259ADC7B48D11F8F76BEF05FD58k0nEG" TargetMode="External"/><Relationship Id="rId67" Type="http://schemas.openxmlformats.org/officeDocument/2006/relationships/hyperlink" Target="consultantplus://offline/ref=22F1306B12AE27084068307F46A0B055689F296DDA8C49EDD4C86259ADC7B48D11F8F76BEF05F85Ck0n7G" TargetMode="External"/><Relationship Id="rId116" Type="http://schemas.openxmlformats.org/officeDocument/2006/relationships/hyperlink" Target="consultantplus://offline/ref=22F1306B12AE27084068307F46A0B055609A2A6CDF8714E7DC916E5BAAC8EB9A16B1FB6AEF05F9k5nCG" TargetMode="External"/><Relationship Id="rId137" Type="http://schemas.openxmlformats.org/officeDocument/2006/relationships/hyperlink" Target="consultantplus://offline/ref=22F1306B12AE27084068307F46A0B055689F296DDB8D49EDD4C86259ADC7B48D11F8F76BEF05F95Ck0n9G" TargetMode="External"/><Relationship Id="rId158" Type="http://schemas.openxmlformats.org/officeDocument/2006/relationships/hyperlink" Target="consultantplus://offline/ref=22F1306B12AE27084068307F46A0B055689F296DDB8D49EDD4C86259ADC7B48D11F8F76BEF05F95Ck0n6G" TargetMode="External"/><Relationship Id="rId20" Type="http://schemas.openxmlformats.org/officeDocument/2006/relationships/hyperlink" Target="consultantplus://offline/ref=22F1306B12AE27084068307F46A0B055689F296DDB8D49EDD4C86259ADC7B48D11F8F76BEF05F85Fk0nEG" TargetMode="External"/><Relationship Id="rId41" Type="http://schemas.openxmlformats.org/officeDocument/2006/relationships/hyperlink" Target="consultantplus://offline/ref=22F1306B12AE27084068307F46A0B055689F296CDA8F49EDD4C86259ADC7B48D11F8F76BEF05F85Ck0nBG" TargetMode="External"/><Relationship Id="rId62" Type="http://schemas.openxmlformats.org/officeDocument/2006/relationships/hyperlink" Target="consultantplus://offline/ref=22F1306B12AE27084068307F46A0B055689F296CDD8E49EDD4C86259ADC7B48D11F8F76BEF05F85Dk0nAG" TargetMode="External"/><Relationship Id="rId83" Type="http://schemas.openxmlformats.org/officeDocument/2006/relationships/hyperlink" Target="consultantplus://offline/ref=22F1306B12AE27084068307F46A0B055689E2F6BDC8F49EDD4C86259ADC7B48D11F8F76BEF05F85Fk0nFG" TargetMode="External"/><Relationship Id="rId88" Type="http://schemas.openxmlformats.org/officeDocument/2006/relationships/hyperlink" Target="consultantplus://offline/ref=22F1306B12AE27084068307F46A0B055689E2B61DA8A49EDD4C86259ADC7B48D11F8F76BEF05FA5Dk0n7G" TargetMode="External"/><Relationship Id="rId111" Type="http://schemas.openxmlformats.org/officeDocument/2006/relationships/hyperlink" Target="consultantplus://offline/ref=22F1306B12AE27084068307F46A0B05568992B6BDA8449EDD4C86259ADC7B48D11F8F76BEF05F856k0n6G" TargetMode="External"/><Relationship Id="rId132" Type="http://schemas.openxmlformats.org/officeDocument/2006/relationships/hyperlink" Target="consultantplus://offline/ref=22F1306B12AE27084068307F46A0B055689F296DDB8D49EDD4C86259ADC7B48D11F8F76BEF05F95Fk0nDG" TargetMode="External"/><Relationship Id="rId153" Type="http://schemas.openxmlformats.org/officeDocument/2006/relationships/hyperlink" Target="consultantplus://offline/ref=22F1306B12AE27084068307F46A0B055689F296DDA8C49EDD4C86259ADC7B48D11F8F76BEF05F856k0nFG" TargetMode="External"/><Relationship Id="rId174" Type="http://schemas.openxmlformats.org/officeDocument/2006/relationships/hyperlink" Target="consultantplus://offline/ref=22F1306B12AE27084068307F46A0B055689F296DDB8D49EDD4C86259ADC7B48D11F8F76BEF05F957k0n9G" TargetMode="External"/><Relationship Id="rId179" Type="http://schemas.openxmlformats.org/officeDocument/2006/relationships/hyperlink" Target="consultantplus://offline/ref=22F1306B12AE27084068307F46A0B055689F296DDB8D49EDD4C86259ADC7B48D11F8F76BEF05FA5Dk0n8G" TargetMode="External"/><Relationship Id="rId195" Type="http://schemas.openxmlformats.org/officeDocument/2006/relationships/hyperlink" Target="consultantplus://offline/ref=22F1306B12AE27084068307F46A0B055689F296CDA8F49EDD4C86259ADC7B48D11F8F76BEF05F958k0nDG" TargetMode="External"/><Relationship Id="rId209" Type="http://schemas.openxmlformats.org/officeDocument/2006/relationships/hyperlink" Target="consultantplus://offline/ref=22F1306B12AE27084068307F46A0B055689D2969D58B49EDD4C86259ADkCn7G" TargetMode="External"/><Relationship Id="rId190" Type="http://schemas.openxmlformats.org/officeDocument/2006/relationships/hyperlink" Target="consultantplus://offline/ref=22F1306B12AE27084068307F46A0B055689F296DDB8D49EDD4C86259ADC7B48D11F8F76BEF05FA5Ak0nBG" TargetMode="External"/><Relationship Id="rId204" Type="http://schemas.openxmlformats.org/officeDocument/2006/relationships/hyperlink" Target="consultantplus://offline/ref=22F1306B12AE27084068307F46A0B055689F2961D88549EDD4C86259ADC7B48D11F8F76BEF05FD59k0nFG" TargetMode="External"/><Relationship Id="rId220" Type="http://schemas.openxmlformats.org/officeDocument/2006/relationships/hyperlink" Target="consultantplus://offline/ref=22F1306B12AE27084068307F46A0B055689D2B61DD8449EDD4C86259ADC7B48D11F8F76BEF04FD5Bk0n8G" TargetMode="External"/><Relationship Id="rId225" Type="http://schemas.openxmlformats.org/officeDocument/2006/relationships/hyperlink" Target="consultantplus://offline/ref=22F1306B12AE27084068307F46A0B055689F2961D88549EDD4C86259ADC7B48D11F8F76BEF05FE5Dk0nCG" TargetMode="External"/><Relationship Id="rId241" Type="http://schemas.openxmlformats.org/officeDocument/2006/relationships/hyperlink" Target="consultantplus://offline/ref=22F1306B12AE27084068307F46A0B055689F2960D58E49EDD4C86259ADkCn7G" TargetMode="External"/><Relationship Id="rId15" Type="http://schemas.openxmlformats.org/officeDocument/2006/relationships/hyperlink" Target="consultantplus://offline/ref=22F1306B12AE27084068307F46A0B055689F296CDB8F49EDD4C86259ADC7B48D11F8F76BEF05FA5Ck0nCG" TargetMode="External"/><Relationship Id="rId36" Type="http://schemas.openxmlformats.org/officeDocument/2006/relationships/hyperlink" Target="consultantplus://offline/ref=22F1306B12AE27084068307F46A0B055689F296DDA8C49EDD4C86259ADC7B48D11F8F76BEF05F85Fk0nBG" TargetMode="External"/><Relationship Id="rId57" Type="http://schemas.openxmlformats.org/officeDocument/2006/relationships/hyperlink" Target="consultantplus://offline/ref=22F1306B12AE27084068307F46A0B055689F296DDB8D49EDD4C86259ADC7B48D11F8F76BEF05F85Dk0nEG" TargetMode="External"/><Relationship Id="rId106" Type="http://schemas.openxmlformats.org/officeDocument/2006/relationships/hyperlink" Target="consultantplus://offline/ref=22F1306B12AE27084068307F46A0B055689F296DDB8D49EDD4C86259ADC7B48D11F8F76BEF05F95Ek0nFG" TargetMode="External"/><Relationship Id="rId127" Type="http://schemas.openxmlformats.org/officeDocument/2006/relationships/hyperlink" Target="consultantplus://offline/ref=22F1306B12AE27084068307F46A0B055689F296DDB8D49EDD4C86259ADC7B48D11F8F76BEF05F95Ek0n6G" TargetMode="External"/><Relationship Id="rId10" Type="http://schemas.openxmlformats.org/officeDocument/2006/relationships/hyperlink" Target="consultantplus://offline/ref=22F1306B12AE27084068307F46A0B055689F2961DD8949EDD4C86259ADC7B48D11F8F76BEF05FC57k0nDG" TargetMode="External"/><Relationship Id="rId31" Type="http://schemas.openxmlformats.org/officeDocument/2006/relationships/hyperlink" Target="consultantplus://offline/ref=22F1306B12AE27084068307F46A0B055689E2A6FDF8949EDD4C86259ADkCn7G" TargetMode="External"/><Relationship Id="rId52" Type="http://schemas.openxmlformats.org/officeDocument/2006/relationships/hyperlink" Target="consultantplus://offline/ref=22F1306B12AE27084068307F46A0B055689F296DDB8D49EDD4C86259ADC7B48D11F8F76BEF05F85Ck0n9G" TargetMode="External"/><Relationship Id="rId73" Type="http://schemas.openxmlformats.org/officeDocument/2006/relationships/hyperlink" Target="consultantplus://offline/ref=22F1306B12AE27084068307F46A0B055689F296DDB8D49EDD4C86259ADC7B48D11F8F76BEF05F85Bk0nAG" TargetMode="External"/><Relationship Id="rId78" Type="http://schemas.openxmlformats.org/officeDocument/2006/relationships/hyperlink" Target="consultantplus://offline/ref=22F1306B12AE27084068307F46A0B055689F226CDF8C49EDD4C86259ADC7B48D11F8F76BEF05F85Ek0n7G" TargetMode="External"/><Relationship Id="rId94" Type="http://schemas.openxmlformats.org/officeDocument/2006/relationships/hyperlink" Target="consultantplus://offline/ref=22F1306B12AE27084068307F46A0B055689F226EDB8D49EDD4C86259ADC7B48D11F8F76BEF05F85Fk0nEG" TargetMode="External"/><Relationship Id="rId99" Type="http://schemas.openxmlformats.org/officeDocument/2006/relationships/hyperlink" Target="consultantplus://offline/ref=22F1306B12AE27084068307F46A0B055689F296DDB8D49EDD4C86259ADC7B48D11F8F76BEF05F859k0nBG" TargetMode="External"/><Relationship Id="rId101" Type="http://schemas.openxmlformats.org/officeDocument/2006/relationships/hyperlink" Target="consultantplus://offline/ref=22F1306B12AE27084068307F46A0B055689F296DDB8D49EDD4C86259ADC7B48D11F8F76BEF05F856k0nBG" TargetMode="External"/><Relationship Id="rId122" Type="http://schemas.openxmlformats.org/officeDocument/2006/relationships/hyperlink" Target="consultantplus://offline/ref=22F1306B12AE27084068307F46A0B055689F296CDD8E49EDD4C86259ADC7B48D11F8F76BEF05F85Ak0nAG" TargetMode="External"/><Relationship Id="rId143" Type="http://schemas.openxmlformats.org/officeDocument/2006/relationships/hyperlink" Target="consultantplus://offline/ref=22F1306B12AE27084068307F46A0B055689E2D6FDE8949EDD4C86259ADC7B48D11F8F76BEF04FD59k0nFG" TargetMode="External"/><Relationship Id="rId148" Type="http://schemas.openxmlformats.org/officeDocument/2006/relationships/hyperlink" Target="consultantplus://offline/ref=22F1306B12AE27084068307F46A0B055689F296DDA8C49EDD4C86259ADC7B48D11F8F76BEF05F859k0n9G" TargetMode="External"/><Relationship Id="rId164" Type="http://schemas.openxmlformats.org/officeDocument/2006/relationships/hyperlink" Target="consultantplus://offline/ref=22F1306B12AE27084068307F46A0B05568992B6BDB8F49EDD4C86259ADC7B48D11F8F76BEF04F85Bk0nDG" TargetMode="External"/><Relationship Id="rId169" Type="http://schemas.openxmlformats.org/officeDocument/2006/relationships/hyperlink" Target="consultantplus://offline/ref=22F1306B12AE27084068307F46A0B055689E2260DA8E49EDD4C86259ADC7B48D11F8F76BEF05F85Dk0nDG" TargetMode="External"/><Relationship Id="rId185" Type="http://schemas.openxmlformats.org/officeDocument/2006/relationships/hyperlink" Target="consultantplus://offline/ref=22F1306B12AE27084068307F46A0B055689F296CDD8E49EDD4C86259ADC7B48D11F8F76BEF05F95Bk0nBG" TargetMode="External"/><Relationship Id="rId4" Type="http://schemas.openxmlformats.org/officeDocument/2006/relationships/webSettings" Target="webSettings.xml"/><Relationship Id="rId9" Type="http://schemas.openxmlformats.org/officeDocument/2006/relationships/hyperlink" Target="consultantplus://offline/ref=22F1306B12AE27084068307F46A0B055689F296DDA8C49EDD4C86259ADC7B48D11F8F76BEF05F85Ek0n7G" TargetMode="External"/><Relationship Id="rId180" Type="http://schemas.openxmlformats.org/officeDocument/2006/relationships/hyperlink" Target="consultantplus://offline/ref=22F1306B12AE27084068307F46A0B055689F296DDB8D49EDD4C86259ADC7B48D11F8F76BEF05FA5Ak0nAG" TargetMode="External"/><Relationship Id="rId210" Type="http://schemas.openxmlformats.org/officeDocument/2006/relationships/hyperlink" Target="consultantplus://offline/ref=22F1306B12AE27084068307F46A0B055689E2C69DA8F49EDD4C86259ADC7B48D11F8F76BEF05F85Ek0n7G" TargetMode="External"/><Relationship Id="rId215" Type="http://schemas.openxmlformats.org/officeDocument/2006/relationships/hyperlink" Target="consultantplus://offline/ref=22F1306B12AE27084068307F46A0B055689D2969D58B49EDD4C86259ADkCn7G" TargetMode="External"/><Relationship Id="rId236" Type="http://schemas.openxmlformats.org/officeDocument/2006/relationships/hyperlink" Target="consultantplus://offline/ref=22F1306B12AE27084068307F46A0B055689F296CDA8F49EDD4C86259ADC7B48D11F8F76BEF05F958k0n6G" TargetMode="External"/><Relationship Id="rId26" Type="http://schemas.openxmlformats.org/officeDocument/2006/relationships/hyperlink" Target="consultantplus://offline/ref=22F1306B12AE27084068307F46A0B055689F296DDA8C49EDD4C86259ADC7B48D11F8F76BEF05F85Fk0nFG" TargetMode="External"/><Relationship Id="rId231" Type="http://schemas.openxmlformats.org/officeDocument/2006/relationships/hyperlink" Target="consultantplus://offline/ref=22F1306B12AE27084068307F46A0B05568992B6BDB8F49EDD4C86259ADC7B48D11F8F76BEF05FD5Ak0n6G" TargetMode="External"/><Relationship Id="rId47" Type="http://schemas.openxmlformats.org/officeDocument/2006/relationships/hyperlink" Target="consultantplus://offline/ref=22F1306B12AE27084068307F46A0B055689E236FD98C49EDD4C86259ADkCn7G" TargetMode="External"/><Relationship Id="rId68" Type="http://schemas.openxmlformats.org/officeDocument/2006/relationships/hyperlink" Target="consultantplus://offline/ref=22F1306B12AE27084068307F46A0B055689F226EDB8D49EDD4C86259ADC7B48D11F8F76BEF05F85Fk0nEG" TargetMode="External"/><Relationship Id="rId89" Type="http://schemas.openxmlformats.org/officeDocument/2006/relationships/hyperlink" Target="consultantplus://offline/ref=22F1306B12AE27084068307F46A0B055689C2B60D88949EDD4C86259ADC7B48D11F8F76BEF05F85Ek0n7G" TargetMode="External"/><Relationship Id="rId112" Type="http://schemas.openxmlformats.org/officeDocument/2006/relationships/hyperlink" Target="consultantplus://offline/ref=22F1306B12AE27084068307F46A0B055689F296CDD8E49EDD4C86259ADC7B48D11F8F76BEF05F85Ak0nCG" TargetMode="External"/><Relationship Id="rId133" Type="http://schemas.openxmlformats.org/officeDocument/2006/relationships/hyperlink" Target="consultantplus://offline/ref=22F1306B12AE27084068307F46A0B055689F296CDA8F49EDD4C86259ADC7B48D11F8F76BEF05F859k0nCG" TargetMode="External"/><Relationship Id="rId154" Type="http://schemas.openxmlformats.org/officeDocument/2006/relationships/hyperlink" Target="consultantplus://offline/ref=22F1306B12AE27084068307F46A0B055689E236FD98C49EDD4C86259ADC7B48D11F8F76CEAk0n6G" TargetMode="External"/><Relationship Id="rId175" Type="http://schemas.openxmlformats.org/officeDocument/2006/relationships/hyperlink" Target="consultantplus://offline/ref=22F1306B12AE27084068307F46A0B055689F296DDB8D49EDD4C86259ADC7B48D11F8F76BEF05FA5Ek0nEG" TargetMode="External"/><Relationship Id="rId196" Type="http://schemas.openxmlformats.org/officeDocument/2006/relationships/hyperlink" Target="consultantplus://offline/ref=22F1306B12AE27084068307F46A0B055689F296DDA8C49EDD4C86259ADC7B48D11F8F76BEF05FA5Bk0n6G" TargetMode="External"/><Relationship Id="rId200" Type="http://schemas.openxmlformats.org/officeDocument/2006/relationships/hyperlink" Target="consultantplus://offline/ref=22F1306B12AE27084068307F46A0B055689E2A6FDF8A49EDD4C86259ADC7B48D11F8F76BED05kFnFG" TargetMode="External"/><Relationship Id="rId16" Type="http://schemas.openxmlformats.org/officeDocument/2006/relationships/hyperlink" Target="consultantplus://offline/ref=22F1306B12AE27084068307F46A0B055689F2961D88549EDD4C86259ADC7B48D11F8F76BEF05FD5Bk0nAG" TargetMode="External"/><Relationship Id="rId221" Type="http://schemas.openxmlformats.org/officeDocument/2006/relationships/hyperlink" Target="consultantplus://offline/ref=22F1306B12AE27084068307F46A0B055689F2961D88549EDD4C86259ADC7B48D11F8F76BEF05FE5Ck0nEG" TargetMode="External"/><Relationship Id="rId242" Type="http://schemas.openxmlformats.org/officeDocument/2006/relationships/fontTable" Target="fontTable.xml"/><Relationship Id="rId37" Type="http://schemas.openxmlformats.org/officeDocument/2006/relationships/hyperlink" Target="consultantplus://offline/ref=22F1306B12AE27084068307F46A0B055689F2A6BDB8549EDD4C86259ADC7B48D11F8F76BEF05F95Fk0n7G" TargetMode="External"/><Relationship Id="rId58" Type="http://schemas.openxmlformats.org/officeDocument/2006/relationships/hyperlink" Target="consultantplus://offline/ref=22F1306B12AE27084068307F46A0B055689F296DDB8D49EDD4C86259ADC7B48D11F8F76BEF05F85Dk0nFG" TargetMode="External"/><Relationship Id="rId79" Type="http://schemas.openxmlformats.org/officeDocument/2006/relationships/hyperlink" Target="consultantplus://offline/ref=22F1306B12AE27084068307F46A0B055689F296DDA8C49EDD4C86259ADC7B48D11F8F76BEF05F85Dk0n9G" TargetMode="External"/><Relationship Id="rId102" Type="http://schemas.openxmlformats.org/officeDocument/2006/relationships/hyperlink" Target="consultantplus://offline/ref=22F1306B12AE27084068307F46A0B055689E2B6AD98949EDD4C86259ADC7B48D11F8F76BEF05F85Fk0nEG" TargetMode="External"/><Relationship Id="rId123" Type="http://schemas.openxmlformats.org/officeDocument/2006/relationships/hyperlink" Target="consultantplus://offline/ref=22F1306B12AE27084068307F46A0B055689F296DDB8D49EDD4C86259ADC7B48D11F8F76BEF05F95Ek0n9G" TargetMode="External"/><Relationship Id="rId144" Type="http://schemas.openxmlformats.org/officeDocument/2006/relationships/hyperlink" Target="consultantplus://offline/ref=22F1306B12AE27084068307F46A0B055689E2D6FDE8949EDD4C86259ADC7B48D11F8F76BEF04FD59k0nCG" TargetMode="External"/><Relationship Id="rId90" Type="http://schemas.openxmlformats.org/officeDocument/2006/relationships/hyperlink" Target="consultantplus://offline/ref=22F1306B12AE27084068307F46A0B055689F296DDB8D49EDD4C86259ADC7B48D11F8F76BEF05F858k0nDG" TargetMode="External"/><Relationship Id="rId165" Type="http://schemas.openxmlformats.org/officeDocument/2006/relationships/hyperlink" Target="consultantplus://offline/ref=22F1306B12AE27084068307F46A0B055689E296EDB8449EDD4C86259ADC7B48D11F8F76BEF04F857k0nFG" TargetMode="External"/><Relationship Id="rId186" Type="http://schemas.openxmlformats.org/officeDocument/2006/relationships/hyperlink" Target="consultantplus://offline/ref=22F1306B12AE27084068307F46A0B055689F296CDD8E49EDD4C86259ADC7B48D11F8F76BEF05F95Bk0n8G" TargetMode="External"/><Relationship Id="rId211" Type="http://schemas.openxmlformats.org/officeDocument/2006/relationships/hyperlink" Target="consultantplus://offline/ref=22F1306B12AE27084068307F46A0B055689E2368D58F49EDD4C86259ADC7B48D11F8F76BEF05F85Ek0nBG" TargetMode="External"/><Relationship Id="rId232" Type="http://schemas.openxmlformats.org/officeDocument/2006/relationships/hyperlink" Target="consultantplus://offline/ref=22F1306B12AE27084068307F46A0B055689D2B61DD8449EDD4C86259ADC7B48D11F8F76BEF04FB57k0nEG" TargetMode="External"/><Relationship Id="rId27" Type="http://schemas.openxmlformats.org/officeDocument/2006/relationships/hyperlink" Target="consultantplus://offline/ref=22F1306B12AE27084068307F46A0B055689F296DDB8D49EDD4C86259ADC7B48D11F8F76BEF05F85Ck0nCG" TargetMode="External"/><Relationship Id="rId48" Type="http://schemas.openxmlformats.org/officeDocument/2006/relationships/hyperlink" Target="consultantplus://offline/ref=22F1306B12AE27084068307F46A0B05560952D6BDF8714E7DC916E5BAAC8EB9A16B1FB6AEF05F8k5nCG" TargetMode="External"/><Relationship Id="rId69" Type="http://schemas.openxmlformats.org/officeDocument/2006/relationships/hyperlink" Target="consultantplus://offline/ref=22F1306B12AE27084068307F46A0B05560952B6ADC8714E7DC916E5BAAC8EB9A16B1FB6AEF05F9k5nEG" TargetMode="External"/><Relationship Id="rId113" Type="http://schemas.openxmlformats.org/officeDocument/2006/relationships/hyperlink" Target="consultantplus://offline/ref=22F1306B12AE27084068307F46A0B055689F296CDA8F49EDD4C86259ADC7B48D11F8F76BEF05F858k0nBG" TargetMode="External"/><Relationship Id="rId134" Type="http://schemas.openxmlformats.org/officeDocument/2006/relationships/hyperlink" Target="consultantplus://offline/ref=22F1306B12AE27084068307F46A0B055689F296DDB8D49EDD4C86259ADC7B48D11F8F76BEF05F95Fk0nBG" TargetMode="External"/><Relationship Id="rId80" Type="http://schemas.openxmlformats.org/officeDocument/2006/relationships/hyperlink" Target="consultantplus://offline/ref=22F1306B12AE27084068307F46A0B055689F296DDA8C49EDD4C86259ADC7B48D11F8F76BEF05F85Dk0n6G" TargetMode="External"/><Relationship Id="rId155" Type="http://schemas.openxmlformats.org/officeDocument/2006/relationships/hyperlink" Target="consultantplus://offline/ref=22F1306B12AE27084068307F46A0B055689E236FD98C49EDD4C86259ADkCn7G" TargetMode="External"/><Relationship Id="rId176" Type="http://schemas.openxmlformats.org/officeDocument/2006/relationships/hyperlink" Target="consultantplus://offline/ref=22F1306B12AE27084068307F46A0B055689F296DDB8D49EDD4C86259ADC7B48D11F8F76BEF05FA5Ek0nFG" TargetMode="External"/><Relationship Id="rId197" Type="http://schemas.openxmlformats.org/officeDocument/2006/relationships/hyperlink" Target="consultantplus://offline/ref=22F1306B12AE27084068307F46A0B055689F296CDA8F49EDD4C86259ADC7B48D11F8F76BEF05F958k0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24453</Words>
  <Characters>139384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Анастасия Александровна</dc:creator>
  <cp:lastModifiedBy>Сергеева Анастасия Александровна</cp:lastModifiedBy>
  <cp:revision>1</cp:revision>
  <dcterms:created xsi:type="dcterms:W3CDTF">2013-02-11T06:39:00Z</dcterms:created>
  <dcterms:modified xsi:type="dcterms:W3CDTF">2013-02-11T06:44:00Z</dcterms:modified>
</cp:coreProperties>
</file>